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25"/>
        <w:gridCol w:w="1134"/>
        <w:gridCol w:w="1134"/>
        <w:gridCol w:w="1134"/>
        <w:gridCol w:w="1134"/>
        <w:gridCol w:w="1134"/>
        <w:gridCol w:w="1701"/>
        <w:gridCol w:w="142"/>
      </w:tblGrid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2"/>
        </w:trPr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24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88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7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5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 xml:space="preserve">должность </w:t>
            </w:r>
            <w:r w:rsidR="00D2286F">
              <w:rPr>
                <w:sz w:val="16"/>
                <w:szCs w:val="16"/>
              </w:rPr>
              <w:t xml:space="preserve">,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r w:rsidRPr="002E50F6">
              <w:t>Дервоедову Д.Г.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вх.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аттестации рабочих мест, </w:t>
      </w:r>
      <w:r w:rsidRPr="002E50F6">
        <w:rPr>
          <w:sz w:val="18"/>
          <w:szCs w:val="18"/>
        </w:rPr>
        <w:t xml:space="preserve"> иное)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контроля; карты – фотографии рабочего времени мест и др.</w:t>
      </w:r>
      <w:r>
        <w:rPr>
          <w:sz w:val="20"/>
          <w:szCs w:val="20"/>
          <w:lang w:eastAsia="en-US"/>
        </w:rPr>
        <w:t>)</w:t>
      </w:r>
    </w:p>
    <w:p w:rsidR="000054A0" w:rsidRPr="00FD6016" w:rsidRDefault="00FD6016" w:rsidP="000054A0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0054A0">
        <w:rPr>
          <w:bCs/>
          <w:sz w:val="20"/>
          <w:szCs w:val="20"/>
          <w:lang w:eastAsia="en-US"/>
        </w:rPr>
        <w:t>.</w:t>
      </w:r>
      <w:r w:rsidR="000054A0" w:rsidRPr="000054A0">
        <w:rPr>
          <w:sz w:val="20"/>
          <w:szCs w:val="20"/>
        </w:rPr>
        <w:t xml:space="preserve"> </w:t>
      </w:r>
      <w:r w:rsidR="000054A0" w:rsidRPr="00FD6016">
        <w:rPr>
          <w:sz w:val="20"/>
          <w:szCs w:val="20"/>
        </w:rPr>
        <w:t>Претензий к стоимости работ/услуг не имею.</w:t>
      </w:r>
    </w:p>
    <w:p w:rsidR="00F82C69" w:rsidRDefault="002E50F6" w:rsidP="00F82C69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</w:r>
      <w:r w:rsidR="00F82C69" w:rsidRPr="002E50F6">
        <w:rPr>
          <w:b/>
          <w:sz w:val="20"/>
          <w:szCs w:val="20"/>
        </w:rPr>
        <w:t>Заказчик ознакомлен</w:t>
      </w:r>
      <w:r w:rsidR="00F82C69">
        <w:rPr>
          <w:b/>
          <w:sz w:val="20"/>
          <w:szCs w:val="20"/>
        </w:rPr>
        <w:t xml:space="preserve"> и согласен</w:t>
      </w:r>
      <w:r w:rsidR="00F82C69" w:rsidRPr="002E50F6">
        <w:rPr>
          <w:b/>
          <w:sz w:val="20"/>
          <w:szCs w:val="20"/>
        </w:rPr>
        <w:t xml:space="preserve">: </w:t>
      </w:r>
    </w:p>
    <w:p w:rsidR="00F82C69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заявленных испытаний; </w:t>
      </w:r>
    </w:p>
    <w:p w:rsidR="00F82C69" w:rsidRPr="00876F2F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F82C69" w:rsidRPr="002E50F6" w:rsidRDefault="00F82C69" w:rsidP="00F82C69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F82C69" w:rsidRPr="002E50F6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F82C69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F82C69" w:rsidRPr="002E50F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со сроками проведения работ и услуг;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с прейскурантом цен на проведение работ и услуг</w:t>
      </w:r>
      <w:r>
        <w:rPr>
          <w:sz w:val="20"/>
          <w:szCs w:val="20"/>
        </w:rPr>
        <w:t>;</w:t>
      </w:r>
      <w:r w:rsidRPr="00FD6016">
        <w:rPr>
          <w:sz w:val="20"/>
          <w:szCs w:val="20"/>
        </w:rPr>
        <w:t xml:space="preserve"> 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без ссылки на аттестат аккредитации лабораторного отдела Слонимского зонального ЦГЭ; </w:t>
      </w:r>
    </w:p>
    <w:p w:rsidR="00F82C69" w:rsidRPr="00FD601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D6016">
        <w:rPr>
          <w:sz w:val="20"/>
          <w:szCs w:val="20"/>
        </w:rPr>
        <w:t>с тем, что в протоколе испытаний заключение о соответствии по результатам испытаний лабораторный отдел не выдает. Заключение к протоколу испытаний оформляется специалистом отдела гигиены или отдела эпидемиологии Слонимского зонального ЦГЭ отдельным документом.</w:t>
      </w:r>
    </w:p>
    <w:p w:rsidR="00F82C69" w:rsidRDefault="00F82C69" w:rsidP="00F82C6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r w:rsidRPr="006620A8">
        <w:rPr>
          <w:i/>
          <w:sz w:val="20"/>
          <w:szCs w:val="20"/>
        </w:rPr>
        <w:t>не  требуется /требуется</w:t>
      </w:r>
      <w:r>
        <w:rPr>
          <w:sz w:val="20"/>
          <w:szCs w:val="20"/>
        </w:rPr>
        <w:t xml:space="preserve"> </w:t>
      </w:r>
    </w:p>
    <w:p w:rsidR="00F82C69" w:rsidRPr="006620A8" w:rsidRDefault="00F82C69" w:rsidP="00F82C69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FD5BB8" w:rsidRPr="002E50F6" w:rsidRDefault="00FD5BB8" w:rsidP="002E50F6">
      <w:pPr>
        <w:rPr>
          <w:sz w:val="20"/>
          <w:szCs w:val="20"/>
        </w:rPr>
      </w:pP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 w:firstRow="1" w:lastRow="0" w:firstColumn="1" w:lastColumn="0" w:noHBand="0" w:noVBand="1"/>
      </w:tblPr>
      <w:tblGrid>
        <w:gridCol w:w="16966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54A0" w:rsidRPr="002E50F6" w:rsidRDefault="000054A0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lastRenderedPageBreak/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F82C69">
        <w:t xml:space="preserve"> </w:t>
      </w:r>
      <w:r w:rsidRPr="002E50F6">
        <w:t>_____________________</w:t>
      </w:r>
    </w:p>
    <w:p w:rsidR="00C22161" w:rsidRPr="002E50F6" w:rsidRDefault="00C22161" w:rsidP="00C22161">
      <w:pPr>
        <w:spacing w:after="120"/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</w:p>
    <w:p w:rsidR="00FD0C3D" w:rsidRDefault="00FD0C3D" w:rsidP="002E50F6">
      <w:pPr>
        <w:rPr>
          <w:bCs/>
          <w:sz w:val="20"/>
          <w:szCs w:val="20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864"/>
        <w:gridCol w:w="567"/>
        <w:gridCol w:w="3402"/>
        <w:gridCol w:w="2410"/>
      </w:tblGrid>
      <w:tr w:rsidR="00F82C69" w:rsidRPr="008F2297" w:rsidTr="00FD5BB8">
        <w:tc>
          <w:tcPr>
            <w:tcW w:w="1680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1864" w:type="dxa"/>
            <w:shd w:val="clear" w:color="auto" w:fill="auto"/>
          </w:tcPr>
          <w:p w:rsidR="00F82C69" w:rsidRDefault="00EA0162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Заявляемые сроки</w:t>
            </w:r>
          </w:p>
          <w:p w:rsidR="00F82C69" w:rsidRPr="008F2297" w:rsidRDefault="00F82C69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проведения исследований </w:t>
            </w:r>
          </w:p>
        </w:tc>
        <w:tc>
          <w:tcPr>
            <w:tcW w:w="567" w:type="dxa"/>
          </w:tcPr>
          <w:p w:rsidR="00F82C69" w:rsidRPr="008F2297" w:rsidRDefault="00F82C69" w:rsidP="00DA5AE3">
            <w:pPr>
              <w:jc w:val="center"/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 xml:space="preserve">Вид исследований 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(необходимое отметить Х в колонке слева)</w:t>
            </w:r>
          </w:p>
        </w:tc>
        <w:tc>
          <w:tcPr>
            <w:tcW w:w="2410" w:type="dxa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ТНПА на метод испытаний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</w:p>
        </w:tc>
      </w:tr>
      <w:tr w:rsidR="00E14673" w:rsidRPr="008F2297" w:rsidTr="00FD5BB8">
        <w:tc>
          <w:tcPr>
            <w:tcW w:w="1680" w:type="dxa"/>
            <w:vMerge w:val="restart"/>
            <w:shd w:val="clear" w:color="auto" w:fill="auto"/>
          </w:tcPr>
          <w:p w:rsidR="00976CD2" w:rsidRPr="002C3D6D" w:rsidRDefault="00976CD2" w:rsidP="00976CD2">
            <w:pPr>
              <w:rPr>
                <w:snapToGrid w:val="0"/>
              </w:rPr>
            </w:pPr>
            <w:r w:rsidRPr="002C3D6D">
              <w:rPr>
                <w:snapToGrid w:val="0"/>
              </w:rPr>
              <w:t>Земли, включая почвы</w:t>
            </w:r>
          </w:p>
          <w:p w:rsidR="00E14673" w:rsidRPr="008F2297" w:rsidRDefault="00E14673" w:rsidP="004674C1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E14673" w:rsidRPr="008F2297" w:rsidRDefault="00E14673" w:rsidP="00976CD2">
            <w:pPr>
              <w:ind w:right="-7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E14673" w:rsidRPr="00DF4FE4" w:rsidRDefault="00E14673" w:rsidP="00D6604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14673" w:rsidRPr="00DF4FE4" w:rsidRDefault="00E14673" w:rsidP="00D66049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Отбор проб</w:t>
            </w:r>
          </w:p>
        </w:tc>
        <w:tc>
          <w:tcPr>
            <w:tcW w:w="2410" w:type="dxa"/>
          </w:tcPr>
          <w:p w:rsidR="00976CD2" w:rsidRPr="00976CD2" w:rsidRDefault="00976CD2" w:rsidP="00976CD2">
            <w:pPr>
              <w:ind w:right="-70"/>
              <w:rPr>
                <w:snapToGrid w:val="0"/>
                <w:sz w:val="20"/>
                <w:szCs w:val="20"/>
              </w:rPr>
            </w:pPr>
            <w:r w:rsidRPr="00976CD2">
              <w:rPr>
                <w:snapToGrid w:val="0"/>
                <w:sz w:val="20"/>
                <w:szCs w:val="20"/>
              </w:rPr>
              <w:t>ГОСТ 17.4.4.02-84</w:t>
            </w:r>
          </w:p>
          <w:p w:rsidR="00976CD2" w:rsidRPr="00976CD2" w:rsidRDefault="00976CD2" w:rsidP="00976CD2">
            <w:pPr>
              <w:ind w:right="-70"/>
              <w:rPr>
                <w:snapToGrid w:val="0"/>
                <w:sz w:val="20"/>
                <w:szCs w:val="20"/>
              </w:rPr>
            </w:pPr>
            <w:r w:rsidRPr="00976CD2">
              <w:rPr>
                <w:snapToGrid w:val="0"/>
                <w:sz w:val="20"/>
                <w:szCs w:val="20"/>
              </w:rPr>
              <w:t>ГОСТ 17.4.3.01-83</w:t>
            </w:r>
          </w:p>
          <w:p w:rsidR="00976CD2" w:rsidRPr="00976CD2" w:rsidRDefault="00976CD2" w:rsidP="00976CD2">
            <w:pPr>
              <w:ind w:right="-70"/>
              <w:rPr>
                <w:snapToGrid w:val="0"/>
                <w:sz w:val="20"/>
                <w:szCs w:val="20"/>
              </w:rPr>
            </w:pPr>
            <w:r w:rsidRPr="00976CD2">
              <w:rPr>
                <w:snapToGrid w:val="0"/>
                <w:sz w:val="20"/>
                <w:szCs w:val="20"/>
              </w:rPr>
              <w:t>ГОСТ 28168-89</w:t>
            </w:r>
          </w:p>
          <w:p w:rsidR="00976CD2" w:rsidRPr="00976CD2" w:rsidRDefault="00976CD2" w:rsidP="00976CD2">
            <w:pPr>
              <w:ind w:right="-70"/>
              <w:rPr>
                <w:snapToGrid w:val="0"/>
                <w:sz w:val="20"/>
                <w:szCs w:val="20"/>
              </w:rPr>
            </w:pPr>
            <w:r w:rsidRPr="00976CD2">
              <w:rPr>
                <w:snapToGrid w:val="0"/>
                <w:sz w:val="20"/>
                <w:szCs w:val="20"/>
              </w:rPr>
              <w:t>ГОСТ 17.4.2.01-81</w:t>
            </w:r>
          </w:p>
          <w:p w:rsidR="00976CD2" w:rsidRPr="00976CD2" w:rsidRDefault="00976CD2" w:rsidP="00976CD2">
            <w:pPr>
              <w:ind w:right="-70"/>
              <w:rPr>
                <w:snapToGrid w:val="0"/>
                <w:sz w:val="20"/>
                <w:szCs w:val="20"/>
              </w:rPr>
            </w:pPr>
            <w:r w:rsidRPr="00976CD2">
              <w:rPr>
                <w:snapToGrid w:val="0"/>
                <w:sz w:val="20"/>
                <w:szCs w:val="20"/>
              </w:rPr>
              <w:t>Инструкция №021-0306, МЗ РБ утв. 05.01.2007</w:t>
            </w:r>
          </w:p>
          <w:p w:rsidR="00E14673" w:rsidRPr="00DF4FE4" w:rsidRDefault="00976CD2" w:rsidP="00976CD2">
            <w:pPr>
              <w:ind w:right="-70"/>
              <w:rPr>
                <w:snapToGrid w:val="0"/>
                <w:sz w:val="20"/>
                <w:szCs w:val="20"/>
              </w:rPr>
            </w:pPr>
            <w:r w:rsidRPr="00976CD2">
              <w:rPr>
                <w:snapToGrid w:val="0"/>
                <w:sz w:val="20"/>
                <w:szCs w:val="20"/>
              </w:rPr>
              <w:t>Инструкция по применению № 65-0605</w:t>
            </w:r>
          </w:p>
        </w:tc>
      </w:tr>
      <w:tr w:rsidR="00976CD2" w:rsidRPr="008F2297" w:rsidTr="000B1F55">
        <w:tc>
          <w:tcPr>
            <w:tcW w:w="1680" w:type="dxa"/>
            <w:vMerge/>
            <w:shd w:val="clear" w:color="auto" w:fill="auto"/>
          </w:tcPr>
          <w:p w:rsidR="00976CD2" w:rsidRPr="008F2297" w:rsidRDefault="00976CD2" w:rsidP="00976CD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976CD2" w:rsidRPr="008F2297" w:rsidRDefault="00976CD2" w:rsidP="00976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76CD2" w:rsidRPr="00DF4FE4" w:rsidRDefault="00976CD2" w:rsidP="00976CD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6CD2" w:rsidRPr="00976CD2" w:rsidRDefault="00976CD2" w:rsidP="00976CD2">
            <w:pPr>
              <w:rPr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>Концентрация азота нитратного</w:t>
            </w:r>
          </w:p>
        </w:tc>
        <w:tc>
          <w:tcPr>
            <w:tcW w:w="2410" w:type="dxa"/>
          </w:tcPr>
          <w:p w:rsidR="00976CD2" w:rsidRPr="00976CD2" w:rsidRDefault="00976CD2" w:rsidP="00205338">
            <w:pPr>
              <w:rPr>
                <w:snapToGrid w:val="0"/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>ГОСТ 27894.4-88 п.4</w:t>
            </w:r>
            <w:bookmarkStart w:id="0" w:name="_GoBack"/>
            <w:bookmarkEnd w:id="0"/>
          </w:p>
        </w:tc>
      </w:tr>
      <w:tr w:rsidR="00976CD2" w:rsidRPr="008F2297" w:rsidTr="000B1F55">
        <w:tc>
          <w:tcPr>
            <w:tcW w:w="1680" w:type="dxa"/>
            <w:vMerge/>
            <w:shd w:val="clear" w:color="auto" w:fill="auto"/>
          </w:tcPr>
          <w:p w:rsidR="00976CD2" w:rsidRPr="008F2297" w:rsidRDefault="00976CD2" w:rsidP="00976CD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976CD2" w:rsidRPr="008F2297" w:rsidRDefault="00976CD2" w:rsidP="00976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76CD2" w:rsidRPr="00DF4FE4" w:rsidRDefault="00976CD2" w:rsidP="00976CD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6CD2" w:rsidRPr="00976CD2" w:rsidRDefault="00976CD2" w:rsidP="00976CD2">
            <w:pPr>
              <w:rPr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>Концентрация аммонийного азота</w:t>
            </w:r>
          </w:p>
        </w:tc>
        <w:tc>
          <w:tcPr>
            <w:tcW w:w="2410" w:type="dxa"/>
          </w:tcPr>
          <w:p w:rsidR="00976CD2" w:rsidRPr="00976CD2" w:rsidRDefault="00976CD2" w:rsidP="00976CD2">
            <w:pPr>
              <w:rPr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>ГОСТ 27894.3-88 п. 2</w:t>
            </w:r>
          </w:p>
        </w:tc>
      </w:tr>
      <w:tr w:rsidR="00976CD2" w:rsidRPr="008F2297" w:rsidTr="000B1F55">
        <w:tc>
          <w:tcPr>
            <w:tcW w:w="1680" w:type="dxa"/>
            <w:vMerge/>
            <w:shd w:val="clear" w:color="auto" w:fill="auto"/>
          </w:tcPr>
          <w:p w:rsidR="00976CD2" w:rsidRPr="008F2297" w:rsidRDefault="00976CD2" w:rsidP="00976CD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976CD2" w:rsidRPr="008F2297" w:rsidRDefault="00976CD2" w:rsidP="00976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76CD2" w:rsidRPr="00DF4FE4" w:rsidRDefault="00976CD2" w:rsidP="00976CD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6CD2" w:rsidRPr="00976CD2" w:rsidRDefault="00976CD2" w:rsidP="00976CD2">
            <w:pPr>
              <w:rPr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 xml:space="preserve">Концентрация свинца </w:t>
            </w:r>
          </w:p>
        </w:tc>
        <w:tc>
          <w:tcPr>
            <w:tcW w:w="2410" w:type="dxa"/>
          </w:tcPr>
          <w:p w:rsidR="00976CD2" w:rsidRPr="00976CD2" w:rsidRDefault="00976CD2" w:rsidP="00976CD2">
            <w:pPr>
              <w:rPr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>МВИ.МН 3369-2010</w:t>
            </w:r>
          </w:p>
        </w:tc>
      </w:tr>
      <w:tr w:rsidR="00976CD2" w:rsidRPr="008F2297" w:rsidTr="000B1F55">
        <w:tc>
          <w:tcPr>
            <w:tcW w:w="1680" w:type="dxa"/>
            <w:vMerge/>
            <w:shd w:val="clear" w:color="auto" w:fill="auto"/>
          </w:tcPr>
          <w:p w:rsidR="00976CD2" w:rsidRPr="008F2297" w:rsidRDefault="00976CD2" w:rsidP="00976CD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976CD2" w:rsidRPr="008F2297" w:rsidRDefault="00976CD2" w:rsidP="00976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76CD2" w:rsidRPr="00DF4FE4" w:rsidRDefault="00976CD2" w:rsidP="00976CD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6CD2" w:rsidRPr="00976CD2" w:rsidRDefault="00976CD2" w:rsidP="00976CD2">
            <w:pPr>
              <w:tabs>
                <w:tab w:val="left" w:pos="2019"/>
              </w:tabs>
              <w:rPr>
                <w:snapToGrid w:val="0"/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 xml:space="preserve">Яйца гельминтов и цисты патогенных кишечных простейших </w:t>
            </w:r>
          </w:p>
        </w:tc>
        <w:tc>
          <w:tcPr>
            <w:tcW w:w="2410" w:type="dxa"/>
          </w:tcPr>
          <w:p w:rsidR="00976CD2" w:rsidRPr="00976CD2" w:rsidRDefault="00976CD2" w:rsidP="00976CD2">
            <w:pPr>
              <w:tabs>
                <w:tab w:val="left" w:pos="2019"/>
              </w:tabs>
              <w:rPr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>Инструкция по применению № 65-0605</w:t>
            </w:r>
          </w:p>
          <w:p w:rsidR="00976CD2" w:rsidRPr="00976CD2" w:rsidRDefault="00976CD2" w:rsidP="00976CD2">
            <w:pPr>
              <w:ind w:right="-108"/>
              <w:rPr>
                <w:sz w:val="20"/>
                <w:szCs w:val="20"/>
              </w:rPr>
            </w:pPr>
            <w:r w:rsidRPr="00976CD2">
              <w:rPr>
                <w:sz w:val="20"/>
                <w:szCs w:val="20"/>
              </w:rPr>
              <w:t xml:space="preserve">Инструкция по применению № 021-0306 </w:t>
            </w:r>
          </w:p>
        </w:tc>
      </w:tr>
    </w:tbl>
    <w:p w:rsidR="00701AC6" w:rsidRDefault="00701AC6" w:rsidP="007652F3">
      <w:pPr>
        <w:ind w:firstLine="709"/>
      </w:pPr>
    </w:p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F82C69">
        <w:t>5</w:t>
      </w:r>
      <w:r w:rsidR="00CB6DE9">
        <w:t xml:space="preserve"> г.</w:t>
      </w: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Default="00A27ABF" w:rsidP="00A27ABF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p w:rsidR="009906F0" w:rsidRPr="009906F0" w:rsidRDefault="009906F0" w:rsidP="009906F0">
      <w:pPr>
        <w:rPr>
          <w:sz w:val="20"/>
          <w:szCs w:val="20"/>
        </w:rPr>
      </w:pPr>
    </w:p>
    <w:p w:rsidR="009906F0" w:rsidRPr="009906F0" w:rsidRDefault="009906F0" w:rsidP="009906F0">
      <w:pPr>
        <w:rPr>
          <w:sz w:val="20"/>
          <w:szCs w:val="20"/>
        </w:rPr>
      </w:pPr>
    </w:p>
    <w:sectPr w:rsidR="009906F0" w:rsidRPr="009906F0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049" w:rsidRDefault="00D66049" w:rsidP="00FF54CD">
      <w:r>
        <w:separator/>
      </w:r>
    </w:p>
  </w:endnote>
  <w:endnote w:type="continuationSeparator" w:id="0">
    <w:p w:rsidR="00D66049" w:rsidRDefault="00D66049" w:rsidP="00F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637933"/>
      <w:docPartObj>
        <w:docPartGallery w:val="Page Numbers (Bottom of Page)"/>
        <w:docPartUnique/>
      </w:docPartObj>
    </w:sdtPr>
    <w:sdtEndPr/>
    <w:sdtContent>
      <w:p w:rsidR="00D66049" w:rsidRDefault="00FD5B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49" w:rsidRDefault="00D660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049" w:rsidRDefault="00D66049" w:rsidP="00FF54CD">
      <w:r>
        <w:separator/>
      </w:r>
    </w:p>
  </w:footnote>
  <w:footnote w:type="continuationSeparator" w:id="0">
    <w:p w:rsidR="00D66049" w:rsidRDefault="00D66049" w:rsidP="00FF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 w15:restartNumberingAfterBreak="0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35"/>
    <w:rsid w:val="000054A0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45E7A"/>
    <w:rsid w:val="00171F87"/>
    <w:rsid w:val="00180984"/>
    <w:rsid w:val="00181C7F"/>
    <w:rsid w:val="00192807"/>
    <w:rsid w:val="001973BD"/>
    <w:rsid w:val="001B3578"/>
    <w:rsid w:val="001B586B"/>
    <w:rsid w:val="001C4EB9"/>
    <w:rsid w:val="00205338"/>
    <w:rsid w:val="00206E76"/>
    <w:rsid w:val="002138C6"/>
    <w:rsid w:val="00217CF2"/>
    <w:rsid w:val="00221E73"/>
    <w:rsid w:val="00224CBD"/>
    <w:rsid w:val="00232F51"/>
    <w:rsid w:val="002338A3"/>
    <w:rsid w:val="00233C45"/>
    <w:rsid w:val="00285B92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3361C"/>
    <w:rsid w:val="00451EFD"/>
    <w:rsid w:val="004674C1"/>
    <w:rsid w:val="00472999"/>
    <w:rsid w:val="00482B1F"/>
    <w:rsid w:val="00490A11"/>
    <w:rsid w:val="004E0430"/>
    <w:rsid w:val="0051479C"/>
    <w:rsid w:val="00537269"/>
    <w:rsid w:val="005525E8"/>
    <w:rsid w:val="00557179"/>
    <w:rsid w:val="00564735"/>
    <w:rsid w:val="00565CED"/>
    <w:rsid w:val="0058606E"/>
    <w:rsid w:val="005C1487"/>
    <w:rsid w:val="005E2428"/>
    <w:rsid w:val="00634FDF"/>
    <w:rsid w:val="006643C4"/>
    <w:rsid w:val="00667DBD"/>
    <w:rsid w:val="00684951"/>
    <w:rsid w:val="006A519D"/>
    <w:rsid w:val="006B28B5"/>
    <w:rsid w:val="006B6AA5"/>
    <w:rsid w:val="006F166C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832C59"/>
    <w:rsid w:val="008664FE"/>
    <w:rsid w:val="008706B0"/>
    <w:rsid w:val="008739A4"/>
    <w:rsid w:val="00876594"/>
    <w:rsid w:val="00876F2F"/>
    <w:rsid w:val="008952D8"/>
    <w:rsid w:val="008A1376"/>
    <w:rsid w:val="008A5663"/>
    <w:rsid w:val="008F2297"/>
    <w:rsid w:val="008F3F3E"/>
    <w:rsid w:val="009143DE"/>
    <w:rsid w:val="00934433"/>
    <w:rsid w:val="0093625D"/>
    <w:rsid w:val="009457A3"/>
    <w:rsid w:val="00971102"/>
    <w:rsid w:val="00975DE4"/>
    <w:rsid w:val="00976CD2"/>
    <w:rsid w:val="00986107"/>
    <w:rsid w:val="009875D9"/>
    <w:rsid w:val="009906F0"/>
    <w:rsid w:val="009A5CF8"/>
    <w:rsid w:val="009B7C39"/>
    <w:rsid w:val="009E1B40"/>
    <w:rsid w:val="009E3A79"/>
    <w:rsid w:val="009E6D40"/>
    <w:rsid w:val="00A013D5"/>
    <w:rsid w:val="00A27ABF"/>
    <w:rsid w:val="00A544D8"/>
    <w:rsid w:val="00A76C3C"/>
    <w:rsid w:val="00AA7E8A"/>
    <w:rsid w:val="00AD736E"/>
    <w:rsid w:val="00AE3EB1"/>
    <w:rsid w:val="00AE7269"/>
    <w:rsid w:val="00B241F4"/>
    <w:rsid w:val="00B34272"/>
    <w:rsid w:val="00B7231C"/>
    <w:rsid w:val="00B84968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626E"/>
    <w:rsid w:val="00D1600C"/>
    <w:rsid w:val="00D2286F"/>
    <w:rsid w:val="00D333E9"/>
    <w:rsid w:val="00D53CDB"/>
    <w:rsid w:val="00D629F2"/>
    <w:rsid w:val="00D639B2"/>
    <w:rsid w:val="00D66049"/>
    <w:rsid w:val="00D9379D"/>
    <w:rsid w:val="00DD5CAB"/>
    <w:rsid w:val="00DE55B4"/>
    <w:rsid w:val="00DE6D80"/>
    <w:rsid w:val="00E14673"/>
    <w:rsid w:val="00E21132"/>
    <w:rsid w:val="00E26327"/>
    <w:rsid w:val="00E307CC"/>
    <w:rsid w:val="00E35652"/>
    <w:rsid w:val="00E471D0"/>
    <w:rsid w:val="00E52DEE"/>
    <w:rsid w:val="00E646D9"/>
    <w:rsid w:val="00E664A7"/>
    <w:rsid w:val="00E75082"/>
    <w:rsid w:val="00E973D3"/>
    <w:rsid w:val="00EA0162"/>
    <w:rsid w:val="00EA04AD"/>
    <w:rsid w:val="00EC3FFF"/>
    <w:rsid w:val="00EC62DF"/>
    <w:rsid w:val="00F0732C"/>
    <w:rsid w:val="00F22C83"/>
    <w:rsid w:val="00F24B2D"/>
    <w:rsid w:val="00F32664"/>
    <w:rsid w:val="00F5004D"/>
    <w:rsid w:val="00F65778"/>
    <w:rsid w:val="00F70306"/>
    <w:rsid w:val="00F727BE"/>
    <w:rsid w:val="00F73F07"/>
    <w:rsid w:val="00F77439"/>
    <w:rsid w:val="00F82C69"/>
    <w:rsid w:val="00FA1EDA"/>
    <w:rsid w:val="00FC432F"/>
    <w:rsid w:val="00FC6D25"/>
    <w:rsid w:val="00FD0C3D"/>
    <w:rsid w:val="00FD5BB8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546C-EDAA-46C1-A458-7BCA262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0BB5-5B4E-47A4-A14C-C283B3B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User</cp:lastModifiedBy>
  <cp:revision>4</cp:revision>
  <cp:lastPrinted>2023-12-08T12:58:00Z</cp:lastPrinted>
  <dcterms:created xsi:type="dcterms:W3CDTF">2024-01-04T07:25:00Z</dcterms:created>
  <dcterms:modified xsi:type="dcterms:W3CDTF">2024-01-24T11:43:00Z</dcterms:modified>
</cp:coreProperties>
</file>