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должность</w:t>
            </w:r>
            <w:proofErr w:type="gramStart"/>
            <w:r w:rsidRPr="002E50F6">
              <w:rPr>
                <w:sz w:val="16"/>
                <w:szCs w:val="16"/>
              </w:rPr>
              <w:t xml:space="preserve">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</w:t>
      </w:r>
      <w:proofErr w:type="gramStart"/>
      <w:r w:rsidRPr="006620A8">
        <w:rPr>
          <w:i/>
          <w:sz w:val="20"/>
          <w:szCs w:val="20"/>
        </w:rPr>
        <w:t>требуется</w:t>
      </w:r>
      <w:proofErr w:type="gramEnd"/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(подпись)                                        (фамилия, инициалы)</w:t>
      </w:r>
    </w:p>
    <w:p w:rsid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FD5BB8" w:rsidRPr="002E50F6" w:rsidRDefault="00FD5BB8" w:rsidP="002E50F6">
      <w:pPr>
        <w:rPr>
          <w:sz w:val="20"/>
          <w:szCs w:val="20"/>
        </w:rPr>
      </w:pP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54A0" w:rsidRPr="002E50F6" w:rsidRDefault="000054A0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lastRenderedPageBreak/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F82C69">
        <w:t xml:space="preserve"> </w:t>
      </w:r>
      <w:r w:rsidRPr="002E50F6">
        <w:t>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p w:rsidR="00FD0C3D" w:rsidRDefault="00FD0C3D" w:rsidP="002E50F6">
      <w:pPr>
        <w:rPr>
          <w:bCs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864"/>
        <w:gridCol w:w="567"/>
        <w:gridCol w:w="3261"/>
        <w:gridCol w:w="2551"/>
      </w:tblGrid>
      <w:tr w:rsidR="00F82C69" w:rsidRPr="008F2297" w:rsidTr="006F3492">
        <w:tc>
          <w:tcPr>
            <w:tcW w:w="1680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864" w:type="dxa"/>
            <w:shd w:val="clear" w:color="auto" w:fill="auto"/>
          </w:tcPr>
          <w:p w:rsidR="00F82C69" w:rsidRDefault="00EA0162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Заявляемые сроки</w:t>
            </w:r>
          </w:p>
          <w:p w:rsidR="00F82C69" w:rsidRPr="008F2297" w:rsidRDefault="00F82C69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567" w:type="dxa"/>
          </w:tcPr>
          <w:p w:rsidR="00F82C69" w:rsidRPr="008F2297" w:rsidRDefault="00F82C69" w:rsidP="00DA5AE3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1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</w:t>
            </w:r>
            <w:proofErr w:type="gramStart"/>
            <w:r w:rsidRPr="008F2297">
              <w:rPr>
                <w:b/>
                <w:sz w:val="20"/>
                <w:szCs w:val="20"/>
              </w:rPr>
              <w:t>необходимое</w:t>
            </w:r>
            <w:proofErr w:type="gramEnd"/>
            <w:r w:rsidRPr="008F2297">
              <w:rPr>
                <w:b/>
                <w:sz w:val="20"/>
                <w:szCs w:val="20"/>
              </w:rPr>
              <w:t xml:space="preserve"> отметить Х в колонке слева)</w:t>
            </w:r>
          </w:p>
        </w:tc>
        <w:tc>
          <w:tcPr>
            <w:tcW w:w="2551" w:type="dxa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</w:p>
        </w:tc>
      </w:tr>
      <w:tr w:rsidR="00E14673" w:rsidRPr="008F2297" w:rsidTr="006F3492">
        <w:tc>
          <w:tcPr>
            <w:tcW w:w="1680" w:type="dxa"/>
            <w:vMerge w:val="restart"/>
            <w:shd w:val="clear" w:color="auto" w:fill="auto"/>
          </w:tcPr>
          <w:p w:rsidR="00EC4FBF" w:rsidRPr="00F70306" w:rsidRDefault="00EC4FBF" w:rsidP="00EC4FBF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 xml:space="preserve">Поверхностные воды </w:t>
            </w:r>
          </w:p>
          <w:p w:rsidR="00E14673" w:rsidRPr="008F2297" w:rsidRDefault="00E14673" w:rsidP="004674C1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E14673" w:rsidRPr="008F2297" w:rsidRDefault="00E14673" w:rsidP="00EC4FBF">
            <w:pPr>
              <w:ind w:right="-7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Отбор проб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 xml:space="preserve">СТБ ГОСТ </w:t>
            </w:r>
            <w:proofErr w:type="gramStart"/>
            <w:r w:rsidRPr="00F70306">
              <w:rPr>
                <w:snapToGrid w:val="0"/>
                <w:sz w:val="20"/>
                <w:szCs w:val="20"/>
              </w:rPr>
              <w:t>Р</w:t>
            </w:r>
            <w:proofErr w:type="gramEnd"/>
            <w:r w:rsidRPr="00F70306">
              <w:rPr>
                <w:snapToGrid w:val="0"/>
                <w:sz w:val="20"/>
                <w:szCs w:val="20"/>
              </w:rPr>
              <w:t xml:space="preserve"> 51592-01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СТБ 17.13.05-10-2009/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ISO 5667-6:2005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ГОСТ 31861-2012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 xml:space="preserve">Инструкция по применению 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 xml:space="preserve">№ 65-0605, утв. пост. 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Минздрава 13.06.2005 №77</w:t>
            </w:r>
          </w:p>
          <w:p w:rsidR="00E14673" w:rsidRPr="00DF4FE4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Инструкция № 037-0409, утв. МЗ РБ 08.05.2009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СТБ 17.13.05-42-2015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Водородный</w:t>
            </w:r>
            <w:r>
              <w:rPr>
                <w:sz w:val="20"/>
                <w:szCs w:val="20"/>
              </w:rPr>
              <w:t xml:space="preserve"> </w:t>
            </w:r>
            <w:r w:rsidRPr="00F70306">
              <w:rPr>
                <w:sz w:val="20"/>
                <w:szCs w:val="20"/>
              </w:rPr>
              <w:t>показатель (</w:t>
            </w:r>
            <w:proofErr w:type="spellStart"/>
            <w:r w:rsidRPr="00F70306">
              <w:rPr>
                <w:sz w:val="20"/>
                <w:szCs w:val="20"/>
              </w:rPr>
              <w:t>рН</w:t>
            </w:r>
            <w:proofErr w:type="spellEnd"/>
            <w:r w:rsidRPr="00F70306">
              <w:rPr>
                <w:sz w:val="20"/>
                <w:szCs w:val="20"/>
              </w:rPr>
              <w:t>)</w:t>
            </w:r>
            <w:r w:rsidRPr="00F70306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 xml:space="preserve">СТБ </w:t>
            </w:r>
            <w:r w:rsidRPr="00F70306">
              <w:rPr>
                <w:snapToGrid w:val="0"/>
                <w:sz w:val="20"/>
                <w:szCs w:val="20"/>
                <w:lang w:val="en-US"/>
              </w:rPr>
              <w:t>ISO</w:t>
            </w:r>
            <w:r w:rsidRPr="00F70306">
              <w:rPr>
                <w:snapToGrid w:val="0"/>
                <w:sz w:val="20"/>
                <w:szCs w:val="20"/>
              </w:rPr>
              <w:t xml:space="preserve"> 10523-2009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Аммиак и ионы аммония</w:t>
            </w:r>
            <w:r w:rsidRPr="00F703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bCs/>
                <w:sz w:val="20"/>
                <w:szCs w:val="20"/>
              </w:rPr>
              <w:t>ГОСТ 33045-2014</w:t>
            </w:r>
            <w:r w:rsidRPr="00F70306">
              <w:rPr>
                <w:sz w:val="20"/>
                <w:szCs w:val="20"/>
              </w:rPr>
              <w:t xml:space="preserve"> п.5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Нитраты</w:t>
            </w:r>
            <w:r w:rsidRPr="00F703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bCs/>
                <w:sz w:val="20"/>
                <w:szCs w:val="20"/>
              </w:rPr>
              <w:t>ГОСТ 33045-2014</w:t>
            </w:r>
            <w:r w:rsidRPr="00F70306">
              <w:rPr>
                <w:sz w:val="20"/>
                <w:szCs w:val="20"/>
              </w:rPr>
              <w:t xml:space="preserve"> п. 9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70306">
              <w:rPr>
                <w:sz w:val="20"/>
                <w:szCs w:val="20"/>
              </w:rPr>
              <w:t>Нириты</w:t>
            </w:r>
            <w:proofErr w:type="spellEnd"/>
            <w:r w:rsidRPr="00F703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bCs/>
                <w:sz w:val="20"/>
                <w:szCs w:val="20"/>
              </w:rPr>
              <w:t>ГОСТ 33045-2014</w:t>
            </w:r>
            <w:r w:rsidRPr="00F70306">
              <w:rPr>
                <w:sz w:val="20"/>
                <w:szCs w:val="20"/>
              </w:rPr>
              <w:t xml:space="preserve"> п.6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ind w:right="-7"/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Растворенный кислород </w:t>
            </w:r>
          </w:p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СТБ 17.13.05-30-2014/</w:t>
            </w:r>
          </w:p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ISO 5813:1983  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Взвешенные вещества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МВИ</w:t>
            </w:r>
            <w:proofErr w:type="gramStart"/>
            <w:r w:rsidRPr="00F70306">
              <w:rPr>
                <w:sz w:val="20"/>
                <w:szCs w:val="20"/>
              </w:rPr>
              <w:t>.М</w:t>
            </w:r>
            <w:proofErr w:type="gramEnd"/>
            <w:r w:rsidRPr="00F70306">
              <w:rPr>
                <w:sz w:val="20"/>
                <w:szCs w:val="20"/>
              </w:rPr>
              <w:t>Н 4362-2012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Нефтепродукты</w:t>
            </w:r>
            <w:r w:rsidRPr="00F70306">
              <w:rPr>
                <w:snapToGrid w:val="0"/>
                <w:sz w:val="20"/>
                <w:szCs w:val="20"/>
              </w:rPr>
              <w:t xml:space="preserve"> </w:t>
            </w:r>
          </w:p>
          <w:p w:rsidR="00F70306" w:rsidRPr="00F70306" w:rsidRDefault="00F70306" w:rsidP="00F70306">
            <w:pPr>
              <w:ind w:right="-70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ПНД Ф 14.1:2:4.128-98</w:t>
            </w:r>
          </w:p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(издание 2012 г.)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  <w:highlight w:val="yellow"/>
              </w:rPr>
            </w:pPr>
            <w:r w:rsidRPr="00F70306">
              <w:rPr>
                <w:snapToGrid w:val="0"/>
                <w:sz w:val="20"/>
                <w:szCs w:val="20"/>
              </w:rPr>
              <w:t>Поверхностно-активные вещества ПАВ (</w:t>
            </w:r>
            <w:proofErr w:type="spellStart"/>
            <w:r w:rsidRPr="00F70306">
              <w:rPr>
                <w:snapToGrid w:val="0"/>
                <w:sz w:val="20"/>
                <w:szCs w:val="20"/>
              </w:rPr>
              <w:t>анионоактивные</w:t>
            </w:r>
            <w:proofErr w:type="spellEnd"/>
            <w:r w:rsidRPr="00F70306">
              <w:rPr>
                <w:snapToGrid w:val="0"/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ПНД Ф 14.1:2: 4.158-2000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70306">
              <w:rPr>
                <w:snapToGrid w:val="0"/>
                <w:sz w:val="20"/>
                <w:szCs w:val="20"/>
              </w:rPr>
              <w:t>(издание 2014 г.)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napToGrid w:val="0"/>
                <w:sz w:val="20"/>
                <w:szCs w:val="20"/>
              </w:rPr>
              <w:t>Формальдегид</w:t>
            </w:r>
            <w:r w:rsidRPr="00F7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ГОСТ </w:t>
            </w:r>
            <w:proofErr w:type="gramStart"/>
            <w:r w:rsidRPr="00F70306">
              <w:rPr>
                <w:sz w:val="20"/>
                <w:szCs w:val="20"/>
              </w:rPr>
              <w:t>Р</w:t>
            </w:r>
            <w:proofErr w:type="gramEnd"/>
            <w:r w:rsidRPr="00F70306">
              <w:rPr>
                <w:sz w:val="20"/>
                <w:szCs w:val="20"/>
              </w:rPr>
              <w:t xml:space="preserve"> 55227-2012 п.7</w:t>
            </w:r>
          </w:p>
        </w:tc>
      </w:tr>
      <w:tr w:rsidR="00F70306" w:rsidRPr="008F2297" w:rsidTr="006F3492">
        <w:tc>
          <w:tcPr>
            <w:tcW w:w="1680" w:type="dxa"/>
            <w:vMerge/>
            <w:shd w:val="clear" w:color="auto" w:fill="auto"/>
          </w:tcPr>
          <w:p w:rsidR="00F70306" w:rsidRPr="008F2297" w:rsidRDefault="00F70306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70306" w:rsidRPr="008F2297" w:rsidRDefault="00F70306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70306" w:rsidRPr="00DF4FE4" w:rsidRDefault="00F70306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 xml:space="preserve">Сухой остаток </w:t>
            </w:r>
          </w:p>
        </w:tc>
        <w:tc>
          <w:tcPr>
            <w:tcW w:w="2551" w:type="dxa"/>
          </w:tcPr>
          <w:p w:rsidR="00F70306" w:rsidRPr="00F70306" w:rsidRDefault="00F70306" w:rsidP="00F70306">
            <w:pPr>
              <w:rPr>
                <w:snapToGrid w:val="0"/>
                <w:sz w:val="20"/>
                <w:szCs w:val="20"/>
              </w:rPr>
            </w:pPr>
            <w:r w:rsidRPr="00F70306">
              <w:rPr>
                <w:sz w:val="20"/>
                <w:szCs w:val="20"/>
              </w:rPr>
              <w:t>МВИ</w:t>
            </w:r>
            <w:proofErr w:type="gramStart"/>
            <w:r w:rsidRPr="00F70306">
              <w:rPr>
                <w:sz w:val="20"/>
                <w:szCs w:val="20"/>
              </w:rPr>
              <w:t>.М</w:t>
            </w:r>
            <w:proofErr w:type="gramEnd"/>
            <w:r w:rsidRPr="00F70306">
              <w:rPr>
                <w:sz w:val="20"/>
                <w:szCs w:val="20"/>
              </w:rPr>
              <w:t>Н 4218-2012.</w:t>
            </w:r>
          </w:p>
        </w:tc>
      </w:tr>
      <w:tr w:rsidR="00414DDC" w:rsidRPr="008F2297" w:rsidTr="006F3492">
        <w:tc>
          <w:tcPr>
            <w:tcW w:w="1680" w:type="dxa"/>
            <w:vMerge/>
            <w:shd w:val="clear" w:color="auto" w:fill="auto"/>
          </w:tcPr>
          <w:p w:rsidR="00414DDC" w:rsidRPr="008F2297" w:rsidRDefault="00414DDC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414DDC" w:rsidRPr="008F2297" w:rsidRDefault="00414DDC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14DDC" w:rsidRPr="00DF4FE4" w:rsidRDefault="00414DDC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14DDC" w:rsidRPr="00FA25CB" w:rsidRDefault="00414DDC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 xml:space="preserve">Общие </w:t>
            </w:r>
            <w:proofErr w:type="spellStart"/>
            <w:r w:rsidRPr="00FA25CB">
              <w:rPr>
                <w:sz w:val="20"/>
                <w:szCs w:val="20"/>
              </w:rPr>
              <w:t>колиформные</w:t>
            </w:r>
            <w:proofErr w:type="spellEnd"/>
            <w:r w:rsidRPr="00FA25CB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2551" w:type="dxa"/>
            <w:vMerge w:val="restart"/>
          </w:tcPr>
          <w:p w:rsidR="00414DDC" w:rsidRPr="00FA25CB" w:rsidRDefault="00414DDC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Инструкция № 037-0409, утв. МЗ РБ 08.05.2009</w:t>
            </w:r>
          </w:p>
          <w:p w:rsidR="00414DDC" w:rsidRPr="00FA25CB" w:rsidRDefault="00414DDC" w:rsidP="00D8337C">
            <w:pPr>
              <w:shd w:val="clear" w:color="auto" w:fill="FFFFFF"/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п.13 п.14, п.15, п.16</w:t>
            </w:r>
          </w:p>
        </w:tc>
      </w:tr>
      <w:tr w:rsidR="00414DDC" w:rsidRPr="008F2297" w:rsidTr="006F3492">
        <w:tc>
          <w:tcPr>
            <w:tcW w:w="1680" w:type="dxa"/>
            <w:vMerge/>
            <w:shd w:val="clear" w:color="auto" w:fill="auto"/>
          </w:tcPr>
          <w:p w:rsidR="00414DDC" w:rsidRPr="008F2297" w:rsidRDefault="00414DDC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414DDC" w:rsidRPr="008F2297" w:rsidRDefault="00414DDC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14DDC" w:rsidRPr="00DF4FE4" w:rsidRDefault="00414DDC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14DDC" w:rsidRPr="00FA25CB" w:rsidRDefault="00414DDC" w:rsidP="00D8337C">
            <w:pPr>
              <w:rPr>
                <w:sz w:val="20"/>
                <w:szCs w:val="20"/>
              </w:rPr>
            </w:pPr>
            <w:proofErr w:type="spellStart"/>
            <w:r w:rsidRPr="00FA25CB">
              <w:rPr>
                <w:sz w:val="20"/>
                <w:szCs w:val="20"/>
              </w:rPr>
              <w:t>Термотолерантные</w:t>
            </w:r>
            <w:proofErr w:type="spellEnd"/>
            <w:r w:rsidRPr="00FA25CB">
              <w:rPr>
                <w:sz w:val="20"/>
                <w:szCs w:val="20"/>
              </w:rPr>
              <w:t xml:space="preserve"> </w:t>
            </w:r>
          </w:p>
          <w:p w:rsidR="00414DDC" w:rsidRPr="00FA25CB" w:rsidRDefault="00414DDC" w:rsidP="00D8337C">
            <w:pPr>
              <w:rPr>
                <w:sz w:val="20"/>
                <w:szCs w:val="20"/>
              </w:rPr>
            </w:pPr>
            <w:proofErr w:type="spellStart"/>
            <w:r w:rsidRPr="00FA25CB">
              <w:rPr>
                <w:sz w:val="20"/>
                <w:szCs w:val="20"/>
              </w:rPr>
              <w:t>колиформные</w:t>
            </w:r>
            <w:proofErr w:type="spellEnd"/>
            <w:r w:rsidRPr="00FA25CB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2551" w:type="dxa"/>
            <w:vMerge/>
          </w:tcPr>
          <w:p w:rsidR="00414DDC" w:rsidRPr="00FA25CB" w:rsidRDefault="00414DDC" w:rsidP="00D833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A25CB" w:rsidRPr="008F2297" w:rsidTr="006F3492">
        <w:tc>
          <w:tcPr>
            <w:tcW w:w="1680" w:type="dxa"/>
            <w:vMerge/>
            <w:shd w:val="clear" w:color="auto" w:fill="auto"/>
          </w:tcPr>
          <w:p w:rsidR="00FA25CB" w:rsidRPr="008F2297" w:rsidRDefault="00FA25CB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A25CB" w:rsidRPr="008F2297" w:rsidRDefault="00FA25CB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A25CB" w:rsidRPr="00DF4FE4" w:rsidRDefault="00FA25CB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A25CB" w:rsidRPr="00FA25CB" w:rsidRDefault="00FA25CB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  <w:lang w:val="en-US"/>
              </w:rPr>
              <w:t>E coli</w:t>
            </w:r>
          </w:p>
        </w:tc>
        <w:tc>
          <w:tcPr>
            <w:tcW w:w="2551" w:type="dxa"/>
          </w:tcPr>
          <w:p w:rsidR="00FA25CB" w:rsidRPr="00FA25CB" w:rsidRDefault="00FA25CB" w:rsidP="006F3492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Инструкция № 037-0409, утв. МЗ РБ 08.05.2009 п.22</w:t>
            </w:r>
            <w:bookmarkStart w:id="0" w:name="_GoBack"/>
            <w:bookmarkEnd w:id="0"/>
          </w:p>
        </w:tc>
      </w:tr>
      <w:tr w:rsidR="00FA25CB" w:rsidRPr="008F2297" w:rsidTr="006F3492">
        <w:tc>
          <w:tcPr>
            <w:tcW w:w="1680" w:type="dxa"/>
            <w:vMerge/>
            <w:shd w:val="clear" w:color="auto" w:fill="auto"/>
          </w:tcPr>
          <w:p w:rsidR="00FA25CB" w:rsidRPr="008F2297" w:rsidRDefault="00FA25CB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A25CB" w:rsidRPr="008F2297" w:rsidRDefault="00FA25CB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A25CB" w:rsidRPr="00DF4FE4" w:rsidRDefault="00FA25CB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A25CB" w:rsidRPr="00FA25CB" w:rsidRDefault="00FA25CB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 xml:space="preserve">Жизнеспособные яйца гельминтов, </w:t>
            </w:r>
            <w:proofErr w:type="spellStart"/>
            <w:r w:rsidRPr="00FA25CB">
              <w:rPr>
                <w:sz w:val="20"/>
                <w:szCs w:val="20"/>
              </w:rPr>
              <w:t>онкосферы</w:t>
            </w:r>
            <w:proofErr w:type="spellEnd"/>
            <w:r w:rsidRPr="00FA25CB">
              <w:rPr>
                <w:sz w:val="20"/>
                <w:szCs w:val="20"/>
              </w:rPr>
              <w:t xml:space="preserve"> </w:t>
            </w:r>
            <w:proofErr w:type="spellStart"/>
            <w:r w:rsidRPr="00FA25CB">
              <w:rPr>
                <w:sz w:val="20"/>
                <w:szCs w:val="20"/>
              </w:rPr>
              <w:t>тениид</w:t>
            </w:r>
            <w:proofErr w:type="spellEnd"/>
          </w:p>
        </w:tc>
        <w:tc>
          <w:tcPr>
            <w:tcW w:w="2551" w:type="dxa"/>
            <w:vMerge w:val="restart"/>
          </w:tcPr>
          <w:p w:rsidR="00FA25CB" w:rsidRPr="00FA25CB" w:rsidRDefault="00FA25CB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Инструкция № 037-0409, утв. МЗ РБ 08.05.2009 п.32</w:t>
            </w:r>
          </w:p>
          <w:p w:rsidR="00FA25CB" w:rsidRPr="00FA25CB" w:rsidRDefault="00FA25CB" w:rsidP="00D8337C">
            <w:pPr>
              <w:jc w:val="both"/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 xml:space="preserve">Инструкция по применению № 65-0605 от 13.06.2005 </w:t>
            </w:r>
          </w:p>
          <w:p w:rsidR="00FA25CB" w:rsidRPr="00FA25CB" w:rsidRDefault="00FA25CB" w:rsidP="00D8337C">
            <w:pPr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Инструкция №108-1207</w:t>
            </w:r>
          </w:p>
        </w:tc>
      </w:tr>
      <w:tr w:rsidR="00FA25CB" w:rsidRPr="008F2297" w:rsidTr="006F3492">
        <w:tc>
          <w:tcPr>
            <w:tcW w:w="1680" w:type="dxa"/>
            <w:vMerge/>
            <w:shd w:val="clear" w:color="auto" w:fill="auto"/>
          </w:tcPr>
          <w:p w:rsidR="00FA25CB" w:rsidRPr="008F2297" w:rsidRDefault="00FA25CB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A25CB" w:rsidRPr="008F2297" w:rsidRDefault="00FA25CB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A25CB" w:rsidRPr="00DF4FE4" w:rsidRDefault="00FA25CB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A25CB" w:rsidRPr="00FA25CB" w:rsidRDefault="00FA25CB" w:rsidP="00D8337C">
            <w:pPr>
              <w:ind w:right="-108"/>
              <w:rPr>
                <w:sz w:val="20"/>
                <w:szCs w:val="20"/>
              </w:rPr>
            </w:pPr>
            <w:r w:rsidRPr="00FA25CB">
              <w:rPr>
                <w:sz w:val="20"/>
                <w:szCs w:val="20"/>
              </w:rPr>
              <w:t>Жизнеспособные цисты патогенных кишечных простейших</w:t>
            </w:r>
          </w:p>
        </w:tc>
        <w:tc>
          <w:tcPr>
            <w:tcW w:w="2551" w:type="dxa"/>
            <w:vMerge/>
          </w:tcPr>
          <w:p w:rsidR="00FA25CB" w:rsidRPr="00DF4FE4" w:rsidRDefault="00FA25CB" w:rsidP="00F70306">
            <w:pPr>
              <w:rPr>
                <w:sz w:val="20"/>
                <w:szCs w:val="20"/>
              </w:rPr>
            </w:pPr>
          </w:p>
        </w:tc>
      </w:tr>
      <w:tr w:rsidR="00FA25CB" w:rsidRPr="008F2297" w:rsidTr="006F3492">
        <w:tc>
          <w:tcPr>
            <w:tcW w:w="1680" w:type="dxa"/>
            <w:vMerge/>
            <w:shd w:val="clear" w:color="auto" w:fill="auto"/>
          </w:tcPr>
          <w:p w:rsidR="00FA25CB" w:rsidRPr="008F2297" w:rsidRDefault="00FA25CB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A25CB" w:rsidRPr="008F2297" w:rsidRDefault="00FA25CB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A25CB" w:rsidRPr="00DF4FE4" w:rsidRDefault="00FA25CB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25CB" w:rsidRPr="00FA25CB" w:rsidRDefault="00FA25CB" w:rsidP="00D8337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A25CB" w:rsidRPr="00DF4FE4" w:rsidRDefault="00FA25CB" w:rsidP="00F70306">
            <w:pPr>
              <w:rPr>
                <w:sz w:val="20"/>
                <w:szCs w:val="20"/>
              </w:rPr>
            </w:pPr>
          </w:p>
        </w:tc>
      </w:tr>
      <w:tr w:rsidR="00FA25CB" w:rsidRPr="008F2297" w:rsidTr="006F3492">
        <w:tc>
          <w:tcPr>
            <w:tcW w:w="1680" w:type="dxa"/>
            <w:shd w:val="clear" w:color="auto" w:fill="auto"/>
          </w:tcPr>
          <w:p w:rsidR="00FA25CB" w:rsidRPr="008F2297" w:rsidRDefault="00FA25CB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FA25CB" w:rsidRPr="008F2297" w:rsidRDefault="00FA25CB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A25CB" w:rsidRPr="00DF4FE4" w:rsidRDefault="00FA25CB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A25CB" w:rsidRDefault="00FA25CB" w:rsidP="00D8337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Возбудители кишечных инфекций бактериальной этиологии-</w:t>
            </w:r>
          </w:p>
          <w:p w:rsidR="00FA25CB" w:rsidRPr="00FA25CB" w:rsidRDefault="00FA25CB" w:rsidP="00D8337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не аккредитована на данный показатель, проведение </w:t>
            </w:r>
            <w:proofErr w:type="gramStart"/>
            <w:r>
              <w:rPr>
                <w:sz w:val="20"/>
                <w:szCs w:val="20"/>
              </w:rPr>
              <w:t>исследований</w:t>
            </w:r>
            <w:proofErr w:type="gramEnd"/>
            <w:r>
              <w:rPr>
                <w:sz w:val="20"/>
                <w:szCs w:val="20"/>
              </w:rPr>
              <w:t xml:space="preserve"> возможно, выдается отдельный протокол без ссылки на аттестат аккредитации</w:t>
            </w:r>
          </w:p>
        </w:tc>
        <w:tc>
          <w:tcPr>
            <w:tcW w:w="2551" w:type="dxa"/>
          </w:tcPr>
          <w:p w:rsidR="00FA25CB" w:rsidRDefault="00FA25CB" w:rsidP="00F7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СТБ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6F34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19250-2016 </w:t>
            </w:r>
          </w:p>
          <w:p w:rsidR="00FA25CB" w:rsidRPr="00FA25CB" w:rsidRDefault="00FA25CB" w:rsidP="00FA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применению от 19.03.2010 № 025-0309</w:t>
            </w: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F82C69">
        <w:t>5</w:t>
      </w:r>
      <w:r w:rsidR="00CB6DE9">
        <w:t xml:space="preserve"> г.</w:t>
      </w:r>
    </w:p>
    <w:p w:rsidR="006F3492" w:rsidRDefault="006F3492" w:rsidP="00A27ABF">
      <w:pPr>
        <w:rPr>
          <w:lang w:eastAsia="en-US"/>
        </w:rPr>
      </w:pP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637933"/>
      <w:docPartObj>
        <w:docPartGallery w:val="Page Numbers (Bottom of Page)"/>
        <w:docPartUnique/>
      </w:docPartObj>
    </w:sdtPr>
    <w:sdtContent>
      <w:p w:rsidR="00D66049" w:rsidRDefault="00DB552C">
        <w:pPr>
          <w:pStyle w:val="ab"/>
          <w:jc w:val="center"/>
        </w:pPr>
        <w:r>
          <w:fldChar w:fldCharType="begin"/>
        </w:r>
        <w:r w:rsidR="00FD5BB8">
          <w:instrText>PAGE   \* MERGEFORMAT</w:instrText>
        </w:r>
        <w:r>
          <w:fldChar w:fldCharType="separate"/>
        </w:r>
        <w:r w:rsidR="00414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14DDC"/>
    <w:rsid w:val="00421312"/>
    <w:rsid w:val="0043361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B6AA5"/>
    <w:rsid w:val="006F166C"/>
    <w:rsid w:val="006F3492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32C59"/>
    <w:rsid w:val="00854A25"/>
    <w:rsid w:val="008664FE"/>
    <w:rsid w:val="008706B0"/>
    <w:rsid w:val="008739A4"/>
    <w:rsid w:val="00876594"/>
    <w:rsid w:val="00876F2F"/>
    <w:rsid w:val="008952D8"/>
    <w:rsid w:val="008A1376"/>
    <w:rsid w:val="008A5663"/>
    <w:rsid w:val="008F2297"/>
    <w:rsid w:val="008F3F3E"/>
    <w:rsid w:val="009143DE"/>
    <w:rsid w:val="00934433"/>
    <w:rsid w:val="0093625D"/>
    <w:rsid w:val="009457A3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B552C"/>
    <w:rsid w:val="00DD5CAB"/>
    <w:rsid w:val="00DE55B4"/>
    <w:rsid w:val="00DE6D80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4FBF"/>
    <w:rsid w:val="00EC62DF"/>
    <w:rsid w:val="00F0732C"/>
    <w:rsid w:val="00F22C83"/>
    <w:rsid w:val="00F24B2D"/>
    <w:rsid w:val="00F32664"/>
    <w:rsid w:val="00F5004D"/>
    <w:rsid w:val="00F65778"/>
    <w:rsid w:val="00F70306"/>
    <w:rsid w:val="00F727BE"/>
    <w:rsid w:val="00F73F07"/>
    <w:rsid w:val="00F77439"/>
    <w:rsid w:val="00F82C69"/>
    <w:rsid w:val="00FA1EDA"/>
    <w:rsid w:val="00FA25CB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213F-21AB-4936-A650-B6EA375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Лаборатория</cp:lastModifiedBy>
  <cp:revision>7</cp:revision>
  <cp:lastPrinted>2023-12-08T12:58:00Z</cp:lastPrinted>
  <dcterms:created xsi:type="dcterms:W3CDTF">2024-01-04T07:14:00Z</dcterms:created>
  <dcterms:modified xsi:type="dcterms:W3CDTF">2024-01-24T11:43:00Z</dcterms:modified>
</cp:coreProperties>
</file>