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5B" w:rsidRPr="001C107C" w:rsidRDefault="000A165B" w:rsidP="00282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107C">
        <w:rPr>
          <w:rFonts w:ascii="Times New Roman" w:hAnsi="Times New Roman" w:cs="Times New Roman"/>
          <w:b/>
          <w:sz w:val="28"/>
          <w:szCs w:val="28"/>
        </w:rPr>
        <w:t>ТНПА</w:t>
      </w:r>
      <w:r w:rsidR="00527292">
        <w:rPr>
          <w:rFonts w:ascii="Times New Roman" w:hAnsi="Times New Roman" w:cs="Times New Roman"/>
          <w:b/>
          <w:sz w:val="28"/>
          <w:szCs w:val="28"/>
        </w:rPr>
        <w:t xml:space="preserve">, устанавливающие требования к отбору и объектам испытаний </w:t>
      </w:r>
      <w:r w:rsidRPr="001C107C">
        <w:rPr>
          <w:rFonts w:ascii="Times New Roman" w:hAnsi="Times New Roman" w:cs="Times New Roman"/>
          <w:b/>
          <w:sz w:val="28"/>
          <w:szCs w:val="28"/>
        </w:rPr>
        <w:t xml:space="preserve"> для проведения санитарно-бактериологических </w:t>
      </w:r>
      <w:r w:rsidR="0052729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527292">
        <w:rPr>
          <w:rFonts w:ascii="Times New Roman" w:hAnsi="Times New Roman" w:cs="Times New Roman"/>
          <w:b/>
          <w:sz w:val="28"/>
          <w:szCs w:val="28"/>
        </w:rPr>
        <w:t>санитарно-паразитологических</w:t>
      </w:r>
      <w:proofErr w:type="spellEnd"/>
      <w:r w:rsidR="00527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07C">
        <w:rPr>
          <w:rFonts w:ascii="Times New Roman" w:hAnsi="Times New Roman" w:cs="Times New Roman"/>
          <w:b/>
          <w:sz w:val="28"/>
          <w:szCs w:val="28"/>
        </w:rPr>
        <w:t>исследований</w:t>
      </w:r>
    </w:p>
    <w:p w:rsidR="000A165B" w:rsidRDefault="000A165B" w:rsidP="000A165B"/>
    <w:tbl>
      <w:tblPr>
        <w:tblStyle w:val="a3"/>
        <w:tblW w:w="0" w:type="auto"/>
        <w:tblLayout w:type="fixed"/>
        <w:tblLook w:val="04A0"/>
      </w:tblPr>
      <w:tblGrid>
        <w:gridCol w:w="1951"/>
        <w:gridCol w:w="3260"/>
        <w:gridCol w:w="1701"/>
        <w:gridCol w:w="2977"/>
        <w:gridCol w:w="4536"/>
      </w:tblGrid>
      <w:tr w:rsidR="00B00D69" w:rsidRPr="004B3A0D" w:rsidTr="000B5D5E">
        <w:tc>
          <w:tcPr>
            <w:tcW w:w="1951" w:type="dxa"/>
            <w:shd w:val="clear" w:color="auto" w:fill="C0504D" w:themeFill="accent2"/>
          </w:tcPr>
          <w:p w:rsidR="00B00D69" w:rsidRPr="004F68D0" w:rsidRDefault="00B00D69" w:rsidP="008244AD">
            <w:pPr>
              <w:rPr>
                <w:rFonts w:ascii="Times New Roman" w:hAnsi="Times New Roman" w:cs="Times New Roman"/>
                <w:b/>
              </w:rPr>
            </w:pPr>
            <w:r w:rsidRPr="004F68D0">
              <w:rPr>
                <w:rFonts w:ascii="Times New Roman" w:hAnsi="Times New Roman" w:cs="Times New Roman"/>
                <w:b/>
              </w:rPr>
              <w:t xml:space="preserve">Объект </w:t>
            </w:r>
            <w:proofErr w:type="spellStart"/>
            <w:r w:rsidRPr="004F68D0">
              <w:rPr>
                <w:rFonts w:ascii="Times New Roman" w:hAnsi="Times New Roman" w:cs="Times New Roman"/>
                <w:b/>
              </w:rPr>
              <w:t>испыта</w:t>
            </w:r>
            <w:proofErr w:type="spellEnd"/>
          </w:p>
          <w:p w:rsidR="00B00D69" w:rsidRPr="004F68D0" w:rsidRDefault="00B00D69" w:rsidP="008244A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F68D0">
              <w:rPr>
                <w:rFonts w:ascii="Times New Roman" w:hAnsi="Times New Roman" w:cs="Times New Roman"/>
                <w:b/>
              </w:rPr>
              <w:t>ний</w:t>
            </w:r>
            <w:proofErr w:type="spellEnd"/>
          </w:p>
        </w:tc>
        <w:tc>
          <w:tcPr>
            <w:tcW w:w="3260" w:type="dxa"/>
            <w:shd w:val="clear" w:color="auto" w:fill="C0504D" w:themeFill="accent2"/>
          </w:tcPr>
          <w:p w:rsidR="00B00D69" w:rsidRPr="004F68D0" w:rsidRDefault="00B00D69" w:rsidP="008244AD">
            <w:pPr>
              <w:rPr>
                <w:rFonts w:ascii="Times New Roman" w:hAnsi="Times New Roman" w:cs="Times New Roman"/>
                <w:b/>
              </w:rPr>
            </w:pPr>
            <w:r w:rsidRPr="004F68D0">
              <w:rPr>
                <w:rFonts w:ascii="Times New Roman" w:hAnsi="Times New Roman" w:cs="Times New Roman"/>
                <w:b/>
              </w:rPr>
              <w:t>ТНПА, устанавливающие требования к отбору</w:t>
            </w:r>
          </w:p>
        </w:tc>
        <w:tc>
          <w:tcPr>
            <w:tcW w:w="1701" w:type="dxa"/>
            <w:shd w:val="clear" w:color="auto" w:fill="C0504D" w:themeFill="accent2"/>
          </w:tcPr>
          <w:p w:rsidR="00B00D69" w:rsidRPr="004F68D0" w:rsidRDefault="00B00D69" w:rsidP="008558E0">
            <w:pPr>
              <w:rPr>
                <w:rFonts w:ascii="Times New Roman" w:hAnsi="Times New Roman" w:cs="Times New Roman"/>
                <w:b/>
              </w:rPr>
            </w:pPr>
            <w:r w:rsidRPr="004F68D0">
              <w:rPr>
                <w:rFonts w:ascii="Times New Roman" w:hAnsi="Times New Roman" w:cs="Times New Roman"/>
                <w:b/>
              </w:rPr>
              <w:t xml:space="preserve">цель исследования (показатели) </w:t>
            </w:r>
          </w:p>
        </w:tc>
        <w:tc>
          <w:tcPr>
            <w:tcW w:w="2977" w:type="dxa"/>
            <w:shd w:val="clear" w:color="auto" w:fill="C0504D" w:themeFill="accent2"/>
          </w:tcPr>
          <w:p w:rsidR="00B00D69" w:rsidRPr="004F68D0" w:rsidRDefault="008558E0" w:rsidP="008244AD">
            <w:pPr>
              <w:rPr>
                <w:rFonts w:ascii="Times New Roman" w:hAnsi="Times New Roman" w:cs="Times New Roman"/>
                <w:b/>
              </w:rPr>
            </w:pPr>
            <w:r w:rsidRPr="004F68D0">
              <w:rPr>
                <w:rFonts w:ascii="Times New Roman" w:hAnsi="Times New Roman" w:cs="Times New Roman"/>
                <w:b/>
              </w:rPr>
              <w:t xml:space="preserve">ТНПА </w:t>
            </w:r>
            <w:proofErr w:type="gramStart"/>
            <w:r w:rsidRPr="004F68D0">
              <w:rPr>
                <w:rFonts w:ascii="Times New Roman" w:hAnsi="Times New Roman" w:cs="Times New Roman"/>
                <w:b/>
              </w:rPr>
              <w:t>устанавливающий</w:t>
            </w:r>
            <w:proofErr w:type="gramEnd"/>
            <w:r w:rsidRPr="004F68D0">
              <w:rPr>
                <w:rFonts w:ascii="Times New Roman" w:hAnsi="Times New Roman" w:cs="Times New Roman"/>
                <w:b/>
              </w:rPr>
              <w:t xml:space="preserve"> требования к объекту испытаний</w:t>
            </w:r>
          </w:p>
        </w:tc>
        <w:tc>
          <w:tcPr>
            <w:tcW w:w="4536" w:type="dxa"/>
            <w:shd w:val="clear" w:color="auto" w:fill="C0504D" w:themeFill="accent2"/>
          </w:tcPr>
          <w:p w:rsidR="00B00D69" w:rsidRPr="004F68D0" w:rsidRDefault="008558E0" w:rsidP="008244AD">
            <w:pPr>
              <w:rPr>
                <w:rFonts w:ascii="Times New Roman" w:hAnsi="Times New Roman" w:cs="Times New Roman"/>
                <w:b/>
              </w:rPr>
            </w:pPr>
            <w:r w:rsidRPr="004F68D0">
              <w:rPr>
                <w:rFonts w:ascii="Times New Roman" w:hAnsi="Times New Roman" w:cs="Times New Roman"/>
                <w:b/>
              </w:rPr>
              <w:t xml:space="preserve">Объекты исследований, техника взятия </w:t>
            </w:r>
            <w:r w:rsidR="00B00D69" w:rsidRPr="004F68D0">
              <w:rPr>
                <w:rFonts w:ascii="Times New Roman" w:hAnsi="Times New Roman" w:cs="Times New Roman"/>
                <w:b/>
              </w:rPr>
              <w:t xml:space="preserve">срок  и условия доставки, оформление сопроводительных документов </w:t>
            </w:r>
          </w:p>
        </w:tc>
      </w:tr>
      <w:tr w:rsidR="00DC1366" w:rsidRPr="00B22A99" w:rsidTr="00391A0F">
        <w:tc>
          <w:tcPr>
            <w:tcW w:w="1951" w:type="dxa"/>
            <w:shd w:val="clear" w:color="auto" w:fill="F2DBDB" w:themeFill="accent2" w:themeFillTint="33"/>
          </w:tcPr>
          <w:p w:rsidR="00DC1366" w:rsidRPr="00BE50C3" w:rsidRDefault="00020F7C" w:rsidP="00824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продукты пищевые </w:t>
            </w:r>
          </w:p>
          <w:p w:rsidR="000B5D5E" w:rsidRPr="00B22A99" w:rsidRDefault="000B5D5E" w:rsidP="0082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(кроме молочных</w:t>
            </w:r>
            <w:r w:rsidRPr="00BE5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22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20F7C" w:rsidRPr="00B22A99" w:rsidRDefault="00020F7C" w:rsidP="00020F7C">
            <w:pPr>
              <w:rPr>
                <w:rFonts w:ascii="Times New Roman" w:hAnsi="Times New Roman" w:cs="Times New Roman"/>
              </w:rPr>
            </w:pPr>
            <w:r w:rsidRPr="00B22A99">
              <w:rPr>
                <w:rFonts w:ascii="Times New Roman" w:hAnsi="Times New Roman" w:cs="Times New Roman"/>
              </w:rPr>
              <w:t xml:space="preserve">ГОСТ 31904-2012 «Продукты пищевые. Методы отбора проб для </w:t>
            </w:r>
            <w:proofErr w:type="spellStart"/>
            <w:r w:rsidRPr="00B22A99">
              <w:rPr>
                <w:rFonts w:ascii="Times New Roman" w:hAnsi="Times New Roman" w:cs="Times New Roman"/>
              </w:rPr>
              <w:t>микробиологичес</w:t>
            </w:r>
            <w:proofErr w:type="spellEnd"/>
            <w:r w:rsidRPr="00B22A99">
              <w:rPr>
                <w:rFonts w:ascii="Times New Roman" w:hAnsi="Times New Roman" w:cs="Times New Roman"/>
              </w:rPr>
              <w:t>-</w:t>
            </w:r>
          </w:p>
          <w:p w:rsidR="00020F7C" w:rsidRPr="00B22A99" w:rsidRDefault="00020F7C" w:rsidP="00020F7C">
            <w:pPr>
              <w:rPr>
                <w:rFonts w:ascii="Times New Roman" w:hAnsi="Times New Roman" w:cs="Times New Roman"/>
              </w:rPr>
            </w:pPr>
            <w:r w:rsidRPr="00B22A99">
              <w:rPr>
                <w:rFonts w:ascii="Times New Roman" w:hAnsi="Times New Roman" w:cs="Times New Roman"/>
              </w:rPr>
              <w:t>ких испытаний»</w:t>
            </w:r>
          </w:p>
          <w:p w:rsidR="00DC1366" w:rsidRPr="00B22A99" w:rsidRDefault="002F3AAD" w:rsidP="0082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A99">
              <w:rPr>
                <w:rFonts w:ascii="Times New Roman" w:hAnsi="Times New Roman" w:cs="Times New Roman"/>
              </w:rPr>
              <w:t xml:space="preserve">Распространяется на все виды пищевых продуктов, </w:t>
            </w:r>
            <w:r w:rsidRPr="002820D4">
              <w:rPr>
                <w:rFonts w:ascii="Times New Roman" w:hAnsi="Times New Roman" w:cs="Times New Roman"/>
              </w:rPr>
              <w:t>кроме молочных.</w:t>
            </w:r>
          </w:p>
        </w:tc>
        <w:tc>
          <w:tcPr>
            <w:tcW w:w="1701" w:type="dxa"/>
          </w:tcPr>
          <w:p w:rsidR="00300431" w:rsidRDefault="002C2456" w:rsidP="00300431">
            <w:pPr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B22A99">
              <w:rPr>
                <w:rFonts w:ascii="Times New Roman" w:hAnsi="Times New Roman" w:cs="Times New Roman"/>
                <w:sz w:val="20"/>
                <w:szCs w:val="20"/>
              </w:rPr>
              <w:t>по соответствующему</w:t>
            </w:r>
          </w:p>
          <w:p w:rsidR="00300431" w:rsidRDefault="002C2456" w:rsidP="00300431">
            <w:pPr>
              <w:ind w:righ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A99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r w:rsidRPr="00B22A99">
              <w:rPr>
                <w:rFonts w:ascii="Times New Roman" w:eastAsia="Times New Roman" w:hAnsi="Times New Roman" w:cs="Times New Roman"/>
                <w:sz w:val="20"/>
                <w:szCs w:val="20"/>
              </w:rPr>
              <w:t>СНП и ГН,  утвержден</w:t>
            </w:r>
            <w:proofErr w:type="gramStart"/>
            <w:r w:rsidR="003E43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22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2A9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остановлением МЗ РБ от 21.06.2013 </w:t>
            </w:r>
          </w:p>
          <w:p w:rsidR="00E23BFC" w:rsidRDefault="002C2456" w:rsidP="00E23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52  </w:t>
            </w:r>
          </w:p>
          <w:p w:rsidR="00E23BFC" w:rsidRPr="00300431" w:rsidRDefault="00E23BFC" w:rsidP="00E23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0431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300431">
              <w:rPr>
                <w:rFonts w:ascii="Times New Roman" w:hAnsi="Times New Roman" w:cs="Times New Roman"/>
                <w:sz w:val="20"/>
                <w:szCs w:val="20"/>
              </w:rPr>
              <w:t xml:space="preserve"> ТС 021/2011</w:t>
            </w:r>
          </w:p>
          <w:p w:rsidR="00DC1366" w:rsidRPr="00B22A99" w:rsidRDefault="00E23BFC" w:rsidP="00E23BFC">
            <w:pPr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0431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300431">
              <w:rPr>
                <w:rFonts w:ascii="Times New Roman" w:hAnsi="Times New Roman" w:cs="Times New Roman"/>
                <w:sz w:val="20"/>
                <w:szCs w:val="20"/>
              </w:rPr>
              <w:t xml:space="preserve"> ТС 034/201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2F3AAD" w:rsidRPr="00300431" w:rsidRDefault="002F3AAD" w:rsidP="002F3AAD">
            <w:pPr>
              <w:ind w:righ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СНП и ГН,  утвержденные постановлением МЗ РБ от 21.06.2013 № 52  </w:t>
            </w:r>
          </w:p>
          <w:p w:rsidR="00E23BFC" w:rsidRPr="00300431" w:rsidRDefault="00E23BFC" w:rsidP="00E23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0431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300431">
              <w:rPr>
                <w:rFonts w:ascii="Times New Roman" w:hAnsi="Times New Roman" w:cs="Times New Roman"/>
                <w:sz w:val="20"/>
                <w:szCs w:val="20"/>
              </w:rPr>
              <w:t xml:space="preserve"> ТС 021/2011</w:t>
            </w:r>
          </w:p>
          <w:p w:rsidR="002F3AAD" w:rsidRPr="00B22A99" w:rsidRDefault="00E23BFC" w:rsidP="00E23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0431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300431">
              <w:rPr>
                <w:rFonts w:ascii="Times New Roman" w:hAnsi="Times New Roman" w:cs="Times New Roman"/>
                <w:sz w:val="20"/>
                <w:szCs w:val="20"/>
              </w:rPr>
              <w:t xml:space="preserve"> ТС 034/201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2C2456" w:rsidRPr="00B22A99" w:rsidRDefault="002C2456" w:rsidP="002C2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9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масса (объем) лабораторной пробы продукта не установлена в нормативной документации на конкретный вид продукции, то от каждой выборочной единицы отбирают: не менее 1 штуки продукции в потребительской таре; не более 100</w:t>
            </w:r>
            <w:r w:rsidR="00DE3F1F" w:rsidRPr="00B22A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22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(см3) – от продукции кусковой, жидкой, пастообразной сыпучей и смешанной консистенции.</w:t>
            </w:r>
          </w:p>
          <w:p w:rsidR="002C2456" w:rsidRPr="00B22A99" w:rsidRDefault="002C2456" w:rsidP="002C2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456" w:rsidRPr="00B22A99" w:rsidRDefault="002C2456" w:rsidP="002C2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Минимальная масса (объем) лабораторной пробы продукта зависит от количества микробиологических показателей, на которые проба должна исследоваться. </w:t>
            </w:r>
          </w:p>
          <w:p w:rsidR="002C2456" w:rsidRPr="00B22A99" w:rsidRDefault="002C2456" w:rsidP="002C2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456" w:rsidRPr="00B22A99" w:rsidRDefault="002C2456" w:rsidP="002C24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Лабораторная проба кулинарного изделия д.б. весом не менее 100 г. кондитерского изделия-не менее 300 г. (для тортов и </w:t>
            </w:r>
            <w:proofErr w:type="gramStart"/>
            <w:r w:rsidRPr="00B22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пирожных-проба</w:t>
            </w:r>
            <w:proofErr w:type="gramEnd"/>
            <w:r w:rsidRPr="00B22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должна содержать все слои продукта).</w:t>
            </w:r>
          </w:p>
          <w:p w:rsidR="002C2456" w:rsidRPr="00B22A99" w:rsidRDefault="002C2456" w:rsidP="002C24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пряности и приправы-не менее 50 г</w:t>
            </w:r>
          </w:p>
          <w:p w:rsidR="002C2456" w:rsidRPr="00B22A99" w:rsidRDefault="002C2456" w:rsidP="002C24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консервы-3 ед. до 1000 </w:t>
            </w:r>
            <w:proofErr w:type="gramStart"/>
            <w:r w:rsidRPr="00B22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B22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см3)</w:t>
            </w:r>
          </w:p>
          <w:p w:rsidR="002C2456" w:rsidRPr="00B22A99" w:rsidRDefault="002C2456" w:rsidP="002C24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1617" w:rsidRPr="00B22A99" w:rsidRDefault="00F60B81" w:rsidP="00F60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Пробы отбирают асептическим способом </w:t>
            </w:r>
            <w:r w:rsidRPr="00B22A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стерильную посуду</w:t>
            </w:r>
            <w:r w:rsidR="002F3AAD" w:rsidRPr="00B22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пакеты</w:t>
            </w:r>
            <w:r w:rsidR="001C107C" w:rsidRPr="00B22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отбора проб для физико-химических и органолептических исследований.</w:t>
            </w:r>
            <w:r w:rsidR="00300431" w:rsidRPr="00B22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1617" w:rsidRPr="00B22A99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для отбора проб должна быть заполнена не более чем на три четверти</w:t>
            </w:r>
          </w:p>
          <w:p w:rsidR="00F60B81" w:rsidRPr="00B22A99" w:rsidRDefault="00F60B81" w:rsidP="00F60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заводского изготовления отбирают в оригинальной упаковке.</w:t>
            </w:r>
          </w:p>
          <w:p w:rsidR="002F3AAD" w:rsidRPr="00B22A99" w:rsidRDefault="002F3AAD" w:rsidP="00F60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9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проб осуществляется быстро, поддерживая исходные условия хранения.</w:t>
            </w:r>
          </w:p>
          <w:p w:rsidR="002F3AAD" w:rsidRPr="00B22A99" w:rsidRDefault="002F3AAD" w:rsidP="00F60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9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(объем</w:t>
            </w:r>
            <w:r w:rsidR="000B5C4D" w:rsidRPr="00B22A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22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лабораторной пробы устанавливается в соответствии с нормативной документацией на конкретный вид продукта, проба </w:t>
            </w:r>
            <w:proofErr w:type="gramStart"/>
            <w:r w:rsidRPr="00B22A99">
              <w:rPr>
                <w:rFonts w:ascii="Times New Roman" w:eastAsia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B22A99">
              <w:rPr>
                <w:rFonts w:ascii="Times New Roman" w:eastAsia="Times New Roman" w:hAnsi="Times New Roman" w:cs="Times New Roman"/>
                <w:sz w:val="24"/>
                <w:szCs w:val="24"/>
              </w:rPr>
              <w:t>. достаточной для проведения микробиологических испытаний.</w:t>
            </w:r>
          </w:p>
          <w:p w:rsidR="00885710" w:rsidRPr="00885710" w:rsidRDefault="000B5C4D" w:rsidP="00885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масса (объем) продукта в потребительской таре меньше массы (объема) лабораторной пробы, то ее формируют из нескольких единиц продукции в потребительской таре. </w:t>
            </w:r>
          </w:p>
          <w:p w:rsidR="00DC1366" w:rsidRPr="00B22A99" w:rsidRDefault="00F60B81" w:rsidP="00DE3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99">
              <w:rPr>
                <w:rFonts w:ascii="Times New Roman" w:hAnsi="Times New Roman"/>
                <w:sz w:val="24"/>
                <w:szCs w:val="24"/>
              </w:rPr>
              <w:t>В микробиологическую лабораторию пробы пищевых продуктов доставляют в опечатанном виде.</w:t>
            </w:r>
          </w:p>
          <w:p w:rsidR="00DE3F1F" w:rsidRPr="00B22A99" w:rsidRDefault="00DE3F1F" w:rsidP="00DE3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9">
              <w:rPr>
                <w:rFonts w:ascii="Times New Roman" w:hAnsi="Times New Roman" w:cs="Times New Roman"/>
                <w:sz w:val="24"/>
                <w:szCs w:val="24"/>
              </w:rPr>
              <w:t>Пробы скоропортящихся продуктов транспортируют при температуре + 5 гра</w:t>
            </w:r>
            <w:r w:rsidR="00300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2A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04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A99">
              <w:rPr>
                <w:rFonts w:ascii="Times New Roman" w:hAnsi="Times New Roman" w:cs="Times New Roman"/>
                <w:sz w:val="24"/>
                <w:szCs w:val="24"/>
              </w:rPr>
              <w:t>е более 6 часов в изотермических сумках, за исключением продуктов, на которые предусмотрены специальные условия в документации.</w:t>
            </w:r>
          </w:p>
          <w:p w:rsidR="00DE3F1F" w:rsidRPr="00B22A99" w:rsidRDefault="00DE3F1F" w:rsidP="00DE3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366" w:rsidRPr="004B3A0D" w:rsidTr="00391A0F">
        <w:tc>
          <w:tcPr>
            <w:tcW w:w="1951" w:type="dxa"/>
            <w:shd w:val="clear" w:color="auto" w:fill="D6E3BC" w:themeFill="accent3" w:themeFillTint="66"/>
          </w:tcPr>
          <w:p w:rsidR="00DC1366" w:rsidRPr="003E436F" w:rsidRDefault="000B5D5E" w:rsidP="0082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Молочные продукты </w:t>
            </w:r>
          </w:p>
        </w:tc>
        <w:tc>
          <w:tcPr>
            <w:tcW w:w="3260" w:type="dxa"/>
          </w:tcPr>
          <w:p w:rsidR="00C815EC" w:rsidRDefault="00C815EC" w:rsidP="000B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32901-2014</w:t>
            </w:r>
          </w:p>
          <w:p w:rsidR="00DC1366" w:rsidRPr="003E436F" w:rsidRDefault="002C2456" w:rsidP="000B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6F">
              <w:rPr>
                <w:rFonts w:ascii="Times New Roman" w:hAnsi="Times New Roman" w:cs="Times New Roman"/>
                <w:sz w:val="24"/>
                <w:szCs w:val="24"/>
              </w:rPr>
              <w:t>ГОСТ 26809-86</w:t>
            </w:r>
          </w:p>
          <w:p w:rsidR="002C2456" w:rsidRPr="003E436F" w:rsidRDefault="002C2456" w:rsidP="000B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9225-84</w:t>
            </w:r>
          </w:p>
        </w:tc>
        <w:tc>
          <w:tcPr>
            <w:tcW w:w="1701" w:type="dxa"/>
          </w:tcPr>
          <w:p w:rsidR="003E436F" w:rsidRPr="003E436F" w:rsidRDefault="003E436F" w:rsidP="003E436F">
            <w:pPr>
              <w:ind w:righ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соответству</w:t>
            </w:r>
            <w:r w:rsidRPr="003E4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ющему</w:t>
            </w:r>
          </w:p>
          <w:p w:rsidR="003E436F" w:rsidRPr="003E436F" w:rsidRDefault="003E436F" w:rsidP="003E436F">
            <w:pPr>
              <w:ind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6F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 w:rsidRPr="003E436F">
              <w:rPr>
                <w:rFonts w:ascii="Times New Roman" w:eastAsia="Times New Roman" w:hAnsi="Times New Roman" w:cs="Times New Roman"/>
                <w:sz w:val="24"/>
                <w:szCs w:val="24"/>
              </w:rPr>
              <w:t>СНП и ГН,  утвержден</w:t>
            </w:r>
            <w:proofErr w:type="gramStart"/>
            <w:r w:rsidRPr="003E43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4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43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4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остановлением МЗ РБ от 21.06.2013 </w:t>
            </w:r>
          </w:p>
          <w:p w:rsidR="007B33EE" w:rsidRDefault="003E436F" w:rsidP="007B3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52  </w:t>
            </w:r>
          </w:p>
          <w:p w:rsidR="007B33EE" w:rsidRPr="003E436F" w:rsidRDefault="007B33EE" w:rsidP="007B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3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E436F">
              <w:rPr>
                <w:rFonts w:ascii="Times New Roman" w:hAnsi="Times New Roman" w:cs="Times New Roman"/>
                <w:sz w:val="24"/>
                <w:szCs w:val="24"/>
              </w:rPr>
              <w:t xml:space="preserve"> ТС 033/201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1366" w:rsidRPr="003E436F" w:rsidRDefault="00DC1366" w:rsidP="003E4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5D5E" w:rsidRPr="003E436F" w:rsidRDefault="000B5D5E" w:rsidP="000B5D5E">
            <w:pPr>
              <w:ind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СНП и ГН,  утвержденные </w:t>
            </w:r>
            <w:r w:rsidRPr="003E43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постановлением МЗ РБ от 21.06.2013 № 52  </w:t>
            </w:r>
          </w:p>
          <w:p w:rsidR="000B5D5E" w:rsidRPr="003E436F" w:rsidRDefault="000B5D5E" w:rsidP="000B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3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E436F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</w:p>
          <w:p w:rsidR="000B5D5E" w:rsidRPr="003E436F" w:rsidRDefault="000B5D5E" w:rsidP="000B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3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E436F">
              <w:rPr>
                <w:rFonts w:ascii="Times New Roman" w:hAnsi="Times New Roman" w:cs="Times New Roman"/>
                <w:sz w:val="24"/>
                <w:szCs w:val="24"/>
              </w:rPr>
              <w:t xml:space="preserve"> ТС 033/201</w:t>
            </w:r>
            <w:r w:rsidR="003E4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1366" w:rsidRPr="003E436F" w:rsidRDefault="00DC1366" w:rsidP="000B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52D" w:rsidRDefault="002C2456" w:rsidP="002C24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 единица-в потребительской таре, </w:t>
            </w:r>
          </w:p>
          <w:p w:rsidR="002C2456" w:rsidRPr="003E436F" w:rsidRDefault="002C2456" w:rsidP="002C24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50-60 г в транспортной таре</w:t>
            </w:r>
          </w:p>
          <w:p w:rsidR="00DE3F1F" w:rsidRPr="003E436F" w:rsidRDefault="00DE3F1F" w:rsidP="002C24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молочные продукты детского питания, изготовленные на молочных кухнях системы здравоохранения-200-250 г</w:t>
            </w:r>
          </w:p>
          <w:p w:rsidR="002C2456" w:rsidRPr="003E436F" w:rsidRDefault="002C2456" w:rsidP="002C24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Микробиологические анализы продукта проводят не более чем через 4 часа с момента отбора проб.</w:t>
            </w:r>
            <w:r w:rsidRPr="003E43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Пробы должны храниться и транспортироваться до начала исследования в условиях, обеспечивающих температуру продуктов не выше </w:t>
            </w:r>
            <w:r w:rsidR="009835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  <w:r w:rsidRPr="003E4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proofErr w:type="gramStart"/>
            <w:r w:rsidRPr="003E4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°С</w:t>
            </w:r>
            <w:proofErr w:type="gramEnd"/>
            <w:r w:rsidRPr="003E4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не допуская </w:t>
            </w:r>
            <w:proofErr w:type="spellStart"/>
            <w:r w:rsidRPr="003E4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подмораживания</w:t>
            </w:r>
            <w:proofErr w:type="spellEnd"/>
            <w:r w:rsidRPr="003E4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 для мороженого — не выше </w:t>
            </w:r>
            <w:r w:rsidR="009835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3E4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2°С.</w:t>
            </w:r>
          </w:p>
          <w:p w:rsidR="00DC1366" w:rsidRPr="003E436F" w:rsidRDefault="00DC1366" w:rsidP="0082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69" w:rsidRPr="004B3A0D" w:rsidTr="002820D4">
        <w:trPr>
          <w:trHeight w:val="310"/>
        </w:trPr>
        <w:tc>
          <w:tcPr>
            <w:tcW w:w="1951" w:type="dxa"/>
            <w:shd w:val="clear" w:color="auto" w:fill="B8CCE4" w:themeFill="accent1" w:themeFillTint="66"/>
          </w:tcPr>
          <w:p w:rsidR="00B00D69" w:rsidRPr="0098352D" w:rsidRDefault="00B00D69" w:rsidP="0028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Окружающая среда. Подземные воды. Вода питьевая централизованных систем водоснабжения</w:t>
            </w:r>
          </w:p>
        </w:tc>
        <w:tc>
          <w:tcPr>
            <w:tcW w:w="3260" w:type="dxa"/>
          </w:tcPr>
          <w:p w:rsidR="0098352D" w:rsidRDefault="00B00D69" w:rsidP="000A165B">
            <w:pPr>
              <w:ind w:right="-7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820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ГОСТ 31861-2012</w:t>
            </w:r>
            <w:r w:rsidR="0098352D" w:rsidRPr="002820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B00D69" w:rsidRPr="0098352D" w:rsidRDefault="002F5D4C" w:rsidP="000A165B">
            <w:pPr>
              <w:ind w:right="-7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proofErr w:type="spellStart"/>
            <w:r w:rsidRPr="0098352D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gramStart"/>
            <w:r w:rsidRPr="0098352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8352D">
              <w:rPr>
                <w:rFonts w:ascii="Times New Roman" w:hAnsi="Times New Roman" w:cs="Times New Roman"/>
                <w:sz w:val="24"/>
                <w:szCs w:val="24"/>
              </w:rPr>
              <w:t>бщие</w:t>
            </w:r>
            <w:proofErr w:type="spellEnd"/>
            <w:r w:rsidRPr="0098352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отбору проб</w:t>
            </w:r>
            <w:r w:rsidR="00983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52D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Распространяется на любые типы вод и устанавливает общие требования к отбору, транспортированию подготовке и хранению проб воды, предназначенных для определения показателей ее состава и свойств.</w:t>
            </w:r>
          </w:p>
          <w:p w:rsidR="00B00D69" w:rsidRPr="0098352D" w:rsidRDefault="00B00D69" w:rsidP="000A165B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ГОСТ 31862-2012</w:t>
            </w:r>
          </w:p>
          <w:p w:rsidR="002F5D4C" w:rsidRPr="0098352D" w:rsidRDefault="002F5D4C" w:rsidP="000A165B">
            <w:pPr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D">
              <w:rPr>
                <w:rFonts w:ascii="Times New Roman" w:hAnsi="Times New Roman" w:cs="Times New Roman"/>
                <w:sz w:val="24"/>
                <w:szCs w:val="24"/>
              </w:rPr>
              <w:t>Вода питьевая. Отбор проб.</w:t>
            </w:r>
            <w:r w:rsidR="0098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52D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требования к отбору проб питьевой воды, производимой и подаваемой централизованными системами питьевого </w:t>
            </w:r>
            <w:r w:rsidRPr="0098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водоснабжения и предназначенной для потребления в питьевых и бытовых целях, в том числе используемой для производства пищевых продуктов и напитков. </w:t>
            </w:r>
            <w:r w:rsidRPr="00983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распространяется на отбор проб воды из подземных </w:t>
            </w:r>
            <w:proofErr w:type="spellStart"/>
            <w:r w:rsidRPr="0098352D">
              <w:rPr>
                <w:rFonts w:ascii="Times New Roman" w:hAnsi="Times New Roman" w:cs="Times New Roman"/>
                <w:b/>
                <w:sz w:val="24"/>
                <w:szCs w:val="24"/>
              </w:rPr>
              <w:t>водоисточников</w:t>
            </w:r>
            <w:proofErr w:type="spellEnd"/>
            <w:r w:rsidRPr="0098352D">
              <w:rPr>
                <w:rFonts w:ascii="Times New Roman" w:hAnsi="Times New Roman" w:cs="Times New Roman"/>
                <w:b/>
                <w:sz w:val="24"/>
                <w:szCs w:val="24"/>
              </w:rPr>
              <w:t>, поверхностных водоемов и водотоков и родников</w:t>
            </w:r>
          </w:p>
          <w:p w:rsidR="00200A0A" w:rsidRPr="0098352D" w:rsidRDefault="00200A0A" w:rsidP="000A165B">
            <w:pPr>
              <w:ind w:right="-7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00A0A" w:rsidRPr="0098352D" w:rsidRDefault="00200A0A" w:rsidP="000A165B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B00D69" w:rsidRPr="002820D4" w:rsidRDefault="007B33EE" w:rsidP="001C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4">
              <w:rPr>
                <w:rFonts w:ascii="Times New Roman" w:eastAsia="Times New Roman" w:hAnsi="Times New Roman" w:cs="Times New Roman"/>
                <w:sz w:val="24"/>
                <w:szCs w:val="24"/>
              </w:rPr>
              <w:t>СТБ ISO 19458-2011 «Качество воды. Отбор проб для микробиологического анализа»</w:t>
            </w:r>
          </w:p>
          <w:p w:rsidR="0098352D" w:rsidRPr="002820D4" w:rsidRDefault="0098352D" w:rsidP="001C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2D" w:rsidRPr="002820D4" w:rsidRDefault="0098352D" w:rsidP="001C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2D" w:rsidRPr="002820D4" w:rsidRDefault="002820D4" w:rsidP="001C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4">
              <w:rPr>
                <w:rFonts w:ascii="Times New Roman" w:hAnsi="Times New Roman" w:cs="Times New Roman"/>
                <w:sz w:val="24"/>
                <w:szCs w:val="24"/>
              </w:rPr>
              <w:t>ГОСТ 31942-2012</w:t>
            </w:r>
          </w:p>
          <w:p w:rsidR="0098352D" w:rsidRDefault="002820D4" w:rsidP="001C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D4">
              <w:rPr>
                <w:rFonts w:ascii="Times New Roman" w:hAnsi="Times New Roman" w:cs="Times New Roman"/>
                <w:sz w:val="24"/>
                <w:szCs w:val="24"/>
              </w:rPr>
              <w:t>«Вода. Отбор проб для микробиологического анализа»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52D" w:rsidRDefault="0098352D" w:rsidP="001C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2D" w:rsidRDefault="0098352D" w:rsidP="001C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2D" w:rsidRDefault="0098352D" w:rsidP="001C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2D" w:rsidRDefault="0098352D" w:rsidP="001C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2D" w:rsidRDefault="0098352D" w:rsidP="001C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2D" w:rsidRDefault="0098352D" w:rsidP="001C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2D" w:rsidRDefault="0098352D" w:rsidP="001C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2D" w:rsidRPr="0098352D" w:rsidRDefault="0098352D" w:rsidP="00983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0A0" w:rsidRPr="0098352D" w:rsidRDefault="00B00D69" w:rsidP="00824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ОМЧ, </w:t>
            </w:r>
          </w:p>
          <w:p w:rsidR="00B00D69" w:rsidRPr="0098352D" w:rsidRDefault="00B00D69" w:rsidP="00824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D">
              <w:rPr>
                <w:rFonts w:ascii="Times New Roman" w:hAnsi="Times New Roman" w:cs="Times New Roman"/>
                <w:sz w:val="24"/>
                <w:szCs w:val="24"/>
              </w:rPr>
              <w:t>ОКБ, ТКБ</w:t>
            </w:r>
          </w:p>
          <w:p w:rsidR="002110A0" w:rsidRPr="0098352D" w:rsidRDefault="002110A0" w:rsidP="00824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2D" w:rsidRDefault="008558E0" w:rsidP="008244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споры </w:t>
            </w:r>
            <w:proofErr w:type="spellStart"/>
            <w:r w:rsidRPr="0098352D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сульфитреду</w:t>
            </w:r>
            <w:proofErr w:type="spellEnd"/>
            <w:r w:rsidR="009835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558E0" w:rsidRPr="0098352D" w:rsidRDefault="008558E0" w:rsidP="00824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2D">
              <w:rPr>
                <w:rFonts w:ascii="Times New Roman" w:eastAsia="Times New Roman" w:hAnsi="Times New Roman" w:cs="Times New Roman"/>
                <w:sz w:val="24"/>
                <w:szCs w:val="24"/>
              </w:rPr>
              <w:t>цирующих</w:t>
            </w:r>
            <w:proofErr w:type="spellEnd"/>
            <w:r w:rsidR="00DA22F1" w:rsidRPr="00983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52D">
              <w:rPr>
                <w:rFonts w:ascii="Times New Roman" w:eastAsia="Times New Roman" w:hAnsi="Times New Roman" w:cs="Times New Roman"/>
                <w:sz w:val="24"/>
                <w:szCs w:val="24"/>
              </w:rPr>
              <w:t>клостридий</w:t>
            </w:r>
            <w:proofErr w:type="spellEnd"/>
          </w:p>
          <w:p w:rsidR="002110A0" w:rsidRPr="0098352D" w:rsidRDefault="002110A0" w:rsidP="00824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E0" w:rsidRPr="0098352D" w:rsidRDefault="008558E0" w:rsidP="00C42F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2FA2" w:rsidRPr="0098352D" w:rsidRDefault="00C42FA2" w:rsidP="00824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10A0" w:rsidRPr="0098352D" w:rsidRDefault="008558E0" w:rsidP="00211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D">
              <w:rPr>
                <w:rFonts w:ascii="Times New Roman" w:hAnsi="Times New Roman" w:cs="Times New Roman"/>
                <w:sz w:val="24"/>
                <w:szCs w:val="24"/>
              </w:rPr>
              <w:t xml:space="preserve">СанПиН 10-124 </w:t>
            </w:r>
            <w:r w:rsidR="002110A0" w:rsidRPr="0098352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="0098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0A0" w:rsidRPr="0098352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8558E0" w:rsidRPr="0098352D" w:rsidRDefault="008558E0" w:rsidP="0085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D">
              <w:rPr>
                <w:rFonts w:ascii="Times New Roman" w:hAnsi="Times New Roman" w:cs="Times New Roman"/>
                <w:sz w:val="24"/>
                <w:szCs w:val="24"/>
              </w:rPr>
              <w:t>«Питьевая вода.</w:t>
            </w:r>
            <w:r w:rsidR="0098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52D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качеству воды централизованных систем питьевого водоснабжения. Контроль качества»</w:t>
            </w:r>
            <w:r w:rsidR="0098352D">
              <w:rPr>
                <w:rFonts w:ascii="Times New Roman" w:hAnsi="Times New Roman" w:cs="Times New Roman"/>
                <w:sz w:val="24"/>
                <w:szCs w:val="24"/>
              </w:rPr>
              <w:t xml:space="preserve"> п.4.3</w:t>
            </w:r>
          </w:p>
          <w:p w:rsidR="004A342C" w:rsidRPr="0098352D" w:rsidRDefault="004A342C" w:rsidP="004A3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B00D69" w:rsidRPr="0098352D" w:rsidRDefault="007A0FD9" w:rsidP="00200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52D">
              <w:rPr>
                <w:rFonts w:ascii="Times New Roman" w:hAnsi="Times New Roman"/>
                <w:sz w:val="24"/>
                <w:szCs w:val="24"/>
              </w:rPr>
              <w:t>Проба воды отбирается в количестве 0,5</w:t>
            </w:r>
            <w:r w:rsidR="00282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52D">
              <w:rPr>
                <w:rFonts w:ascii="Times New Roman" w:hAnsi="Times New Roman"/>
                <w:sz w:val="24"/>
                <w:szCs w:val="24"/>
              </w:rPr>
              <w:t>литра</w:t>
            </w:r>
            <w:r w:rsidR="002820D4">
              <w:rPr>
                <w:rFonts w:ascii="Times New Roman" w:hAnsi="Times New Roman"/>
                <w:sz w:val="24"/>
                <w:szCs w:val="24"/>
              </w:rPr>
              <w:t>.</w:t>
            </w:r>
            <w:r w:rsidRPr="0098352D">
              <w:rPr>
                <w:rFonts w:ascii="Times New Roman" w:hAnsi="Times New Roman"/>
                <w:sz w:val="24"/>
                <w:szCs w:val="24"/>
              </w:rPr>
              <w:t xml:space="preserve"> Отбор пробы из крана: предварительно кран обжигают, проводят спуск воды не менее 10 минут при полностью открытом кране; воду отбирают в стерильную посуду. Пробы маркируют и сопровождают документом</w:t>
            </w:r>
            <w:r w:rsidR="0098352D">
              <w:rPr>
                <w:rFonts w:ascii="Times New Roman" w:hAnsi="Times New Roman"/>
                <w:sz w:val="24"/>
                <w:szCs w:val="24"/>
              </w:rPr>
              <w:t>.</w:t>
            </w:r>
            <w:r w:rsidRPr="0098352D">
              <w:rPr>
                <w:rFonts w:ascii="Times New Roman" w:hAnsi="Times New Roman"/>
                <w:sz w:val="24"/>
                <w:szCs w:val="24"/>
              </w:rPr>
              <w:t xml:space="preserve"> Если пробу нельзя охладить при транспортировке, то анализ выполняют не позднее чем через 2 часа с момента отбора.</w:t>
            </w:r>
          </w:p>
          <w:p w:rsidR="00200A0A" w:rsidRPr="0098352D" w:rsidRDefault="00200A0A" w:rsidP="002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2D">
              <w:rPr>
                <w:rFonts w:ascii="Times New Roman" w:hAnsi="Times New Roman" w:cs="Times New Roman"/>
                <w:sz w:val="24"/>
                <w:szCs w:val="24"/>
              </w:rPr>
              <w:t>Емкости для отбора проб  предназначенные для микробиологических испытаний, должны иметь:</w:t>
            </w:r>
          </w:p>
          <w:p w:rsidR="00200A0A" w:rsidRPr="0098352D" w:rsidRDefault="00200A0A" w:rsidP="002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2D">
              <w:rPr>
                <w:rFonts w:ascii="Times New Roman" w:hAnsi="Times New Roman" w:cs="Times New Roman"/>
                <w:sz w:val="24"/>
                <w:szCs w:val="24"/>
              </w:rPr>
              <w:t xml:space="preserve"> плотно закрывающиеся пробки и защитные колпачки (из алюминиевой фольги и плотной бумаги);</w:t>
            </w:r>
          </w:p>
          <w:p w:rsidR="00200A0A" w:rsidRPr="0098352D" w:rsidRDefault="00200A0A" w:rsidP="002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предохранять от внесения загрязнений</w:t>
            </w:r>
          </w:p>
          <w:p w:rsidR="00200A0A" w:rsidRPr="0098352D" w:rsidRDefault="00200A0A" w:rsidP="002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2D">
              <w:rPr>
                <w:rFonts w:ascii="Times New Roman" w:hAnsi="Times New Roman" w:cs="Times New Roman"/>
                <w:sz w:val="24"/>
                <w:szCs w:val="24"/>
              </w:rPr>
              <w:t>выдерживать высокие температуры при стерилизации: используются стерилизованные бутыли из стекла или одноразовая посуда из полимерных материалов</w:t>
            </w:r>
          </w:p>
          <w:p w:rsidR="00200A0A" w:rsidRPr="0098352D" w:rsidRDefault="00200A0A" w:rsidP="002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2D">
              <w:rPr>
                <w:rFonts w:ascii="Times New Roman" w:hAnsi="Times New Roman" w:cs="Times New Roman"/>
                <w:sz w:val="24"/>
                <w:szCs w:val="24"/>
              </w:rPr>
              <w:t>максимальный рекомендуемы срок хранения проб - 6 часов при хранении в условиях холодильника (4-10 град.)</w:t>
            </w:r>
          </w:p>
          <w:p w:rsidR="00200A0A" w:rsidRPr="0098352D" w:rsidRDefault="00200A0A" w:rsidP="00200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D">
              <w:rPr>
                <w:rFonts w:ascii="Times New Roman" w:hAnsi="Times New Roman" w:cs="Times New Roman"/>
                <w:sz w:val="24"/>
                <w:szCs w:val="24"/>
              </w:rPr>
              <w:t>в случае невозможности охлаждени</w:t>
            </w:r>
            <w:proofErr w:type="gramStart"/>
            <w:r w:rsidRPr="0098352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8352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должно быть выполнено в течение 2 ч с момента отбора проб</w:t>
            </w:r>
          </w:p>
          <w:p w:rsidR="00200A0A" w:rsidRPr="0098352D" w:rsidRDefault="00200A0A" w:rsidP="00200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D">
              <w:rPr>
                <w:rFonts w:ascii="Times New Roman" w:hAnsi="Times New Roman" w:cs="Times New Roman"/>
                <w:b/>
                <w:sz w:val="24"/>
                <w:szCs w:val="24"/>
              </w:rPr>
              <w:t>Отбор проб из внутридомовой распределительной сети.</w:t>
            </w:r>
          </w:p>
          <w:p w:rsidR="00200A0A" w:rsidRPr="0098352D" w:rsidRDefault="00200A0A" w:rsidP="002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2D">
              <w:rPr>
                <w:rFonts w:ascii="Times New Roman" w:hAnsi="Times New Roman" w:cs="Times New Roman"/>
                <w:sz w:val="24"/>
                <w:szCs w:val="24"/>
              </w:rPr>
              <w:t>Металлические краны следует предварительно простерилизовать путем обжига горящим тампоном, смоченным 96 % раствором спирта, а пластмассовые краны следует продезинфицировать путем обработки 70 % раствором этилового спирта, и произвести спуск воды не менее 10 минут при полностью открытом кране.</w:t>
            </w:r>
          </w:p>
          <w:p w:rsidR="00200A0A" w:rsidRPr="0098352D" w:rsidRDefault="00200A0A" w:rsidP="0020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2D">
              <w:rPr>
                <w:rFonts w:ascii="Times New Roman" w:hAnsi="Times New Roman" w:cs="Times New Roman"/>
                <w:sz w:val="24"/>
                <w:szCs w:val="24"/>
              </w:rPr>
              <w:t>При отборе пробы напор воды может быть уменьшен.</w:t>
            </w:r>
          </w:p>
          <w:p w:rsidR="00200A0A" w:rsidRPr="0098352D" w:rsidRDefault="00200A0A" w:rsidP="0028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D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использовать шланги, водораспределительные сетки, насадки; струя воды должна свободно вытекать из </w:t>
            </w:r>
            <w:proofErr w:type="spellStart"/>
            <w:r w:rsidRPr="0098352D">
              <w:rPr>
                <w:rFonts w:ascii="Times New Roman" w:hAnsi="Times New Roman" w:cs="Times New Roman"/>
                <w:sz w:val="24"/>
                <w:szCs w:val="24"/>
              </w:rPr>
              <w:t>пробоотборного</w:t>
            </w:r>
            <w:proofErr w:type="spellEnd"/>
            <w:r w:rsidRPr="0098352D">
              <w:rPr>
                <w:rFonts w:ascii="Times New Roman" w:hAnsi="Times New Roman" w:cs="Times New Roman"/>
                <w:sz w:val="24"/>
                <w:szCs w:val="24"/>
              </w:rPr>
              <w:t xml:space="preserve"> крана и заполнять емкость   для отбора проб струей воды</w:t>
            </w:r>
            <w:r w:rsidR="002820D4" w:rsidRPr="00983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D4860" w:rsidRPr="00792BBE" w:rsidTr="00391A0F">
        <w:tc>
          <w:tcPr>
            <w:tcW w:w="1951" w:type="dxa"/>
            <w:shd w:val="clear" w:color="auto" w:fill="C2D69B" w:themeFill="accent3" w:themeFillTint="99"/>
          </w:tcPr>
          <w:p w:rsidR="00DD4860" w:rsidRPr="00792BBE" w:rsidRDefault="00DD4860" w:rsidP="008062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2B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Дезсредства</w:t>
            </w:r>
            <w:proofErr w:type="spellEnd"/>
          </w:p>
          <w:p w:rsidR="00DD4860" w:rsidRPr="00792BBE" w:rsidRDefault="00DD4860" w:rsidP="0079343B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792B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антисептики</w:t>
            </w:r>
          </w:p>
          <w:p w:rsidR="00DD4860" w:rsidRPr="00792BBE" w:rsidRDefault="00DD4860" w:rsidP="00285E52">
            <w:pPr>
              <w:ind w:right="-70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DD4860" w:rsidRPr="00792BBE" w:rsidRDefault="00DD4860" w:rsidP="00285E52">
            <w:pPr>
              <w:ind w:right="-70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DD4860" w:rsidRPr="00792BBE" w:rsidRDefault="00DD4860" w:rsidP="00285E52">
            <w:pPr>
              <w:ind w:right="-70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DD4860" w:rsidRPr="00792BBE" w:rsidRDefault="00DD4860" w:rsidP="00285E52">
            <w:pPr>
              <w:ind w:right="-70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DD4860" w:rsidRPr="00792BBE" w:rsidRDefault="00DD4860" w:rsidP="00285E52">
            <w:pPr>
              <w:ind w:right="-70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DD4860" w:rsidRPr="00792BBE" w:rsidRDefault="00DD4860" w:rsidP="00285E52">
            <w:pPr>
              <w:ind w:right="-70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DD4860" w:rsidRPr="00792BBE" w:rsidRDefault="00DD4860" w:rsidP="00285E52">
            <w:pPr>
              <w:ind w:right="-70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DD4860" w:rsidRPr="00792BBE" w:rsidRDefault="00DD4860" w:rsidP="00285E52">
            <w:pPr>
              <w:ind w:right="-70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DD4860" w:rsidRPr="00792BBE" w:rsidRDefault="00DD4860" w:rsidP="00285E52">
            <w:pPr>
              <w:ind w:right="-70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DD4860" w:rsidRPr="00792BBE" w:rsidRDefault="00DD4860" w:rsidP="00285E52">
            <w:pPr>
              <w:ind w:right="-70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DD4860" w:rsidRPr="00792BBE" w:rsidRDefault="00DD4860" w:rsidP="00285E52">
            <w:pPr>
              <w:ind w:right="-70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DD4860" w:rsidRPr="00792BBE" w:rsidRDefault="00DD4860" w:rsidP="00285E52">
            <w:pPr>
              <w:ind w:right="-70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DD4860" w:rsidRPr="00792BBE" w:rsidRDefault="00DD4860" w:rsidP="00285E52">
            <w:pPr>
              <w:ind w:right="-70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DD4860" w:rsidRPr="00792BBE" w:rsidRDefault="00DD4860" w:rsidP="00285E52">
            <w:pPr>
              <w:ind w:right="-70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DD4860" w:rsidRPr="00792BBE" w:rsidRDefault="00DD4860" w:rsidP="00285E52">
            <w:pPr>
              <w:ind w:right="-70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DD4860" w:rsidRPr="00792BBE" w:rsidRDefault="00DD4860" w:rsidP="00285E52">
            <w:pPr>
              <w:ind w:right="-70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DD4860" w:rsidRPr="00792BBE" w:rsidRDefault="00DD4860" w:rsidP="00285E52">
            <w:pPr>
              <w:ind w:right="-70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DD4860" w:rsidRPr="00792BBE" w:rsidRDefault="00DD4860" w:rsidP="00285E52">
            <w:pPr>
              <w:ind w:right="-70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DD4860" w:rsidRPr="00792BBE" w:rsidRDefault="00DD4860" w:rsidP="00285E52">
            <w:pPr>
              <w:ind w:right="-70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DD4860" w:rsidRPr="00792BBE" w:rsidRDefault="00DD4860" w:rsidP="00285E52">
            <w:pPr>
              <w:ind w:right="-70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DD4860" w:rsidRPr="00792BBE" w:rsidRDefault="00DD4860" w:rsidP="00285E52">
            <w:pPr>
              <w:ind w:right="-70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DD4860" w:rsidRPr="00792BBE" w:rsidRDefault="00DD4860" w:rsidP="00285E52">
            <w:pPr>
              <w:ind w:right="-70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  <w:p w:rsidR="00DD4860" w:rsidRPr="00792BBE" w:rsidRDefault="00DD4860" w:rsidP="00285E52">
            <w:pPr>
              <w:ind w:right="-70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DD4860" w:rsidRPr="00792BBE" w:rsidRDefault="00DD4860" w:rsidP="00E62805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4.2.10-22-102-2005. Определение микробиологической чистоты дезинфицирующих и антисептических средств, утв. </w:t>
            </w:r>
            <w:r w:rsidR="00E62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Постановлением Главного государственного санитарного врача Республики Беларусь от 30.12.2005 № 283. </w:t>
            </w:r>
          </w:p>
        </w:tc>
        <w:tc>
          <w:tcPr>
            <w:tcW w:w="1701" w:type="dxa"/>
          </w:tcPr>
          <w:p w:rsidR="00DD4860" w:rsidRPr="00792BBE" w:rsidRDefault="00DD4860" w:rsidP="008244AD">
            <w:pPr>
              <w:ind w:right="-108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92BBE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Микробиологическая чистота</w:t>
            </w:r>
          </w:p>
        </w:tc>
        <w:tc>
          <w:tcPr>
            <w:tcW w:w="2977" w:type="dxa"/>
          </w:tcPr>
          <w:p w:rsidR="00DD4860" w:rsidRPr="00792BBE" w:rsidRDefault="00285D42" w:rsidP="0028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Министерства Здравоохранения Республики Беларусь от </w:t>
            </w:r>
            <w:r w:rsidR="00DD4860" w:rsidRPr="00792BBE">
              <w:rPr>
                <w:rFonts w:ascii="Times New Roman" w:eastAsia="Times New Roman" w:hAnsi="Times New Roman" w:cs="Times New Roman"/>
                <w:sz w:val="24"/>
                <w:szCs w:val="24"/>
              </w:rPr>
              <w:t>25.11.2002 №165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проведении дезинфекции и стерилизации учреждениями здравоохранения"</w:t>
            </w:r>
            <w:r w:rsidR="00DD4860" w:rsidRPr="00792BBE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приложение 2</w:t>
            </w:r>
          </w:p>
        </w:tc>
        <w:tc>
          <w:tcPr>
            <w:tcW w:w="4536" w:type="dxa"/>
          </w:tcPr>
          <w:p w:rsidR="00BE13AD" w:rsidRPr="002820D4" w:rsidRDefault="00BE13AD" w:rsidP="0079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3B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для микробиологических исследований должен проводиться в подготовленных к работе помещениях; во время оказания медицинской помощи пациентам отбор проб в этих </w:t>
            </w:r>
            <w:r w:rsidRPr="002820D4">
              <w:rPr>
                <w:rFonts w:ascii="Times New Roman" w:hAnsi="Times New Roman" w:cs="Times New Roman"/>
                <w:sz w:val="24"/>
                <w:szCs w:val="24"/>
              </w:rPr>
              <w:t>помещениях не проводится.</w:t>
            </w:r>
          </w:p>
          <w:p w:rsidR="00DD4860" w:rsidRPr="0079343B" w:rsidRDefault="00DD4860" w:rsidP="0079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D4">
              <w:rPr>
                <w:rFonts w:ascii="Times New Roman" w:hAnsi="Times New Roman" w:cs="Times New Roman"/>
                <w:sz w:val="24"/>
                <w:szCs w:val="24"/>
              </w:rPr>
              <w:t>раствор отбирают с помощью стерильной пипетки Мора в количестве 300 мл</w:t>
            </w:r>
            <w:r w:rsidR="003F6E35" w:rsidRPr="00282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0D4">
              <w:rPr>
                <w:rFonts w:ascii="Times New Roman" w:hAnsi="Times New Roman" w:cs="Times New Roman"/>
                <w:sz w:val="24"/>
                <w:szCs w:val="24"/>
              </w:rPr>
              <w:t>из глубины емкости в стерильную посуду. Растворы антисептиков, приготовленные аптекой и расфасованные во флаконы (емкости) объемом равным 200 мл и менее, отбирают для исследования по 2 флакона (емкости) каждого вида.</w:t>
            </w:r>
            <w:r w:rsidRPr="0079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860" w:rsidRPr="0079343B" w:rsidRDefault="00DD4860" w:rsidP="0079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43B">
              <w:rPr>
                <w:rFonts w:ascii="Times New Roman" w:hAnsi="Times New Roman" w:cs="Times New Roman"/>
                <w:sz w:val="24"/>
                <w:szCs w:val="24"/>
              </w:rPr>
              <w:t xml:space="preserve">в направлении указывают место забора пробы, наличие маркировки емкости с раствором, дату изготовления раствора, его заданную концентрацию, назначение препарата (эти сведения заполняются с маркировки), способ приготовления </w:t>
            </w:r>
            <w:r w:rsidR="00285D42" w:rsidRPr="0079343B">
              <w:rPr>
                <w:rFonts w:ascii="Times New Roman" w:hAnsi="Times New Roman" w:cs="Times New Roman"/>
                <w:sz w:val="24"/>
                <w:szCs w:val="24"/>
              </w:rPr>
              <w:t xml:space="preserve">аптекой </w:t>
            </w:r>
            <w:r w:rsidRPr="0079343B">
              <w:rPr>
                <w:rFonts w:ascii="Times New Roman" w:hAnsi="Times New Roman" w:cs="Times New Roman"/>
                <w:sz w:val="24"/>
                <w:szCs w:val="24"/>
              </w:rPr>
              <w:t xml:space="preserve">(централизованное, децентрализованное, </w:t>
            </w:r>
            <w:proofErr w:type="gramEnd"/>
          </w:p>
          <w:p w:rsidR="00DD4860" w:rsidRPr="00792BBE" w:rsidRDefault="00DD4860" w:rsidP="0079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3B">
              <w:rPr>
                <w:rFonts w:ascii="Times New Roman" w:hAnsi="Times New Roman" w:cs="Times New Roman"/>
                <w:sz w:val="24"/>
                <w:szCs w:val="24"/>
              </w:rPr>
              <w:t xml:space="preserve">срок  начала исследования </w:t>
            </w:r>
            <w:proofErr w:type="gramStart"/>
            <w:r w:rsidRPr="0079343B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9343B">
              <w:rPr>
                <w:rFonts w:ascii="Times New Roman" w:hAnsi="Times New Roman" w:cs="Times New Roman"/>
                <w:sz w:val="24"/>
                <w:szCs w:val="24"/>
              </w:rPr>
              <w:t>е менее 3 часов после отбора (соответственно, доставка  не позже 2 часов с начала отбора)</w:t>
            </w:r>
          </w:p>
        </w:tc>
      </w:tr>
      <w:tr w:rsidR="004774AB" w:rsidRPr="00792BBE" w:rsidTr="00391A0F">
        <w:tc>
          <w:tcPr>
            <w:tcW w:w="1951" w:type="dxa"/>
            <w:shd w:val="clear" w:color="auto" w:fill="B2A1C7" w:themeFill="accent4" w:themeFillTint="99"/>
          </w:tcPr>
          <w:p w:rsidR="004774AB" w:rsidRPr="00792BBE" w:rsidRDefault="004774AB" w:rsidP="00285E52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92BBE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Паровые стерилизаторы</w:t>
            </w:r>
          </w:p>
          <w:p w:rsidR="004774AB" w:rsidRDefault="004774AB" w:rsidP="00285E52">
            <w:pPr>
              <w:ind w:right="-7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2BB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биотесты </w:t>
            </w:r>
            <w:proofErr w:type="gramStart"/>
            <w:r w:rsidRPr="00792BB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</w:t>
            </w:r>
            <w:proofErr w:type="gramEnd"/>
          </w:p>
          <w:p w:rsidR="004774AB" w:rsidRPr="00792BBE" w:rsidRDefault="004774AB" w:rsidP="008E3203">
            <w:pPr>
              <w:ind w:right="-7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2BB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споровой культурой</w:t>
            </w:r>
          </w:p>
        </w:tc>
        <w:tc>
          <w:tcPr>
            <w:tcW w:w="3260" w:type="dxa"/>
          </w:tcPr>
          <w:p w:rsidR="004774AB" w:rsidRPr="00792BBE" w:rsidRDefault="004774AB" w:rsidP="00443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указания </w:t>
            </w:r>
            <w:r w:rsidRPr="00792BBE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контролю работы паровых и воздушных стерилизаторов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№15/6-5, утв. Постановлением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Здравоохранения </w:t>
            </w:r>
            <w:r w:rsidRPr="0079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СССР </w:t>
            </w:r>
          </w:p>
          <w:p w:rsidR="004774AB" w:rsidRPr="00792BBE" w:rsidRDefault="004774AB" w:rsidP="00443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28.02.1991, гл.4 </w:t>
            </w:r>
          </w:p>
          <w:p w:rsidR="004774AB" w:rsidRPr="00792BBE" w:rsidRDefault="004774AB" w:rsidP="00443A45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774AB" w:rsidRPr="00792BBE" w:rsidRDefault="004774AB" w:rsidP="00501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В. </w:t>
            </w:r>
            <w:proofErr w:type="spellStart"/>
            <w:r w:rsidRPr="00792B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Stearothermophilus</w:t>
            </w:r>
            <w:proofErr w:type="spellEnd"/>
          </w:p>
        </w:tc>
        <w:tc>
          <w:tcPr>
            <w:tcW w:w="2977" w:type="dxa"/>
          </w:tcPr>
          <w:p w:rsidR="004774AB" w:rsidRDefault="004774AB" w:rsidP="00967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Министерства Здравоохранения Республики Беларусь от </w:t>
            </w:r>
            <w:r w:rsidRPr="00792BBE">
              <w:rPr>
                <w:rFonts w:ascii="Times New Roman" w:eastAsia="Times New Roman" w:hAnsi="Times New Roman" w:cs="Times New Roman"/>
                <w:sz w:val="24"/>
                <w:szCs w:val="24"/>
              </w:rPr>
              <w:t>25.11.2002 №165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проведении дезинфекции и стерилизации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учреждениями здравоохранения"</w:t>
            </w:r>
            <w:r w:rsidRPr="00792BBE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приложение 2</w:t>
            </w:r>
          </w:p>
          <w:p w:rsidR="004774AB" w:rsidRPr="00792BBE" w:rsidRDefault="004774AB" w:rsidP="00443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указания </w:t>
            </w:r>
            <w:r w:rsidRPr="00792BBE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контролю работы паровых и воздушных стерилизаторов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№15/6-5, утв. Постановлением МЗ СССР </w:t>
            </w:r>
          </w:p>
          <w:p w:rsidR="004774AB" w:rsidRPr="00792BBE" w:rsidRDefault="004774AB" w:rsidP="00443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BE">
              <w:rPr>
                <w:rFonts w:ascii="Times New Roman" w:eastAsia="Times New Roman" w:hAnsi="Times New Roman" w:cs="Times New Roman"/>
                <w:sz w:val="24"/>
                <w:szCs w:val="24"/>
              </w:rPr>
              <w:t>28.02.1991, гл.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9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74AB" w:rsidRPr="00792BBE" w:rsidRDefault="004774AB" w:rsidP="0096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4774AB" w:rsidRPr="00792BBE" w:rsidRDefault="004774AB" w:rsidP="0033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Бактериологический контроль эффективности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споровых форм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тест-культур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носителе.  Лаборатория выдает биотесты в пакетах из упаковочной бумаги, запечатанных в полиэтиленовые пакеты, которые служат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доставки биотестов. Упакованные биотесты нумеруют и помещают в контрольные точки паровых и воздушных стерилизаторов. По окончании стерилизации биотесты вынимают из стерилизаторов, помещают в полиэтиленовый пакет и в тот же день доставляют в микробиологическую лабораторию. </w:t>
            </w:r>
          </w:p>
        </w:tc>
      </w:tr>
      <w:tr w:rsidR="004774AB" w:rsidRPr="00792BBE" w:rsidTr="00391A0F">
        <w:tc>
          <w:tcPr>
            <w:tcW w:w="1951" w:type="dxa"/>
            <w:shd w:val="clear" w:color="auto" w:fill="B2A1C7" w:themeFill="accent4" w:themeFillTint="99"/>
          </w:tcPr>
          <w:p w:rsidR="004774AB" w:rsidRPr="00792BBE" w:rsidRDefault="004774AB" w:rsidP="008E3203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Воздушные </w:t>
            </w:r>
            <w:r w:rsidRPr="00792BBE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стерилизаторы</w:t>
            </w:r>
          </w:p>
          <w:p w:rsidR="004774AB" w:rsidRDefault="004774AB" w:rsidP="008E3203">
            <w:pPr>
              <w:ind w:right="-7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2BB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биотесты </w:t>
            </w:r>
            <w:proofErr w:type="gramStart"/>
            <w:r w:rsidRPr="00792BB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</w:t>
            </w:r>
            <w:proofErr w:type="gramEnd"/>
          </w:p>
          <w:p w:rsidR="004774AB" w:rsidRPr="00792BBE" w:rsidRDefault="004774AB" w:rsidP="008E3203">
            <w:pPr>
              <w:ind w:right="-7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2BB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споровой культурой</w:t>
            </w:r>
          </w:p>
        </w:tc>
        <w:tc>
          <w:tcPr>
            <w:tcW w:w="3260" w:type="dxa"/>
          </w:tcPr>
          <w:p w:rsidR="004774AB" w:rsidRPr="00792BBE" w:rsidRDefault="004774AB" w:rsidP="00443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указания </w:t>
            </w:r>
            <w:r w:rsidRPr="00792BBE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контролю работы паровых и воздушных стерилизаторов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№15/6-5, утв. Постановлением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Здравоохранения </w:t>
            </w:r>
            <w:r w:rsidRPr="0079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СССР </w:t>
            </w:r>
          </w:p>
          <w:p w:rsidR="004774AB" w:rsidRPr="00792BBE" w:rsidRDefault="004774AB" w:rsidP="00443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28.02.1991, гл.4 </w:t>
            </w:r>
          </w:p>
          <w:p w:rsidR="004774AB" w:rsidRPr="00792BBE" w:rsidRDefault="004774AB" w:rsidP="00443A45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774AB" w:rsidRPr="00792BBE" w:rsidRDefault="004774AB" w:rsidP="00501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9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2B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licheniformis</w:t>
            </w:r>
            <w:proofErr w:type="spellEnd"/>
          </w:p>
        </w:tc>
        <w:tc>
          <w:tcPr>
            <w:tcW w:w="2977" w:type="dxa"/>
          </w:tcPr>
          <w:p w:rsidR="004774AB" w:rsidRDefault="004774AB" w:rsidP="00443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Министерства Здравоохранения Республики Беларусь от </w:t>
            </w:r>
            <w:r w:rsidRPr="00792BBE">
              <w:rPr>
                <w:rFonts w:ascii="Times New Roman" w:eastAsia="Times New Roman" w:hAnsi="Times New Roman" w:cs="Times New Roman"/>
                <w:sz w:val="24"/>
                <w:szCs w:val="24"/>
              </w:rPr>
              <w:t>25.11.2002 №165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проведении дезинфекции и стерилизации учреждениями здравоохранения"</w:t>
            </w:r>
            <w:r w:rsidRPr="00792BBE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приложение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74AB" w:rsidRPr="00792BBE" w:rsidRDefault="004774AB" w:rsidP="00443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указания </w:t>
            </w:r>
            <w:r w:rsidRPr="00792BBE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контролю работы паровых и воздушных стерилизаторов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№15/6-5, утв. Постановлением МЗ СССР </w:t>
            </w:r>
          </w:p>
          <w:p w:rsidR="004774AB" w:rsidRPr="00792BBE" w:rsidRDefault="004774AB" w:rsidP="00443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BBE">
              <w:rPr>
                <w:rFonts w:ascii="Times New Roman" w:eastAsia="Times New Roman" w:hAnsi="Times New Roman" w:cs="Times New Roman"/>
                <w:sz w:val="24"/>
                <w:szCs w:val="24"/>
              </w:rPr>
              <w:t>28.02.1991, гл.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9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74AB" w:rsidRPr="00792BBE" w:rsidRDefault="004774AB" w:rsidP="0044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774AB" w:rsidRPr="00792BBE" w:rsidRDefault="004774AB" w:rsidP="0033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250" w:rsidRDefault="00345250" w:rsidP="00345250"/>
    <w:p w:rsidR="00FD1DCC" w:rsidRPr="00345250" w:rsidRDefault="00345250" w:rsidP="003F6E35">
      <w:pPr>
        <w:tabs>
          <w:tab w:val="left" w:pos="993"/>
        </w:tabs>
        <w:spacing w:after="0" w:line="240" w:lineRule="auto"/>
        <w:ind w:left="5246"/>
        <w:jc w:val="both"/>
      </w:pPr>
      <w:r>
        <w:tab/>
      </w:r>
    </w:p>
    <w:sectPr w:rsidR="00FD1DCC" w:rsidRPr="00345250" w:rsidSect="000B5D5E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71" w:rsidRDefault="00057871" w:rsidP="000B5D5E">
      <w:pPr>
        <w:spacing w:after="0" w:line="240" w:lineRule="auto"/>
      </w:pPr>
      <w:r>
        <w:separator/>
      </w:r>
    </w:p>
  </w:endnote>
  <w:endnote w:type="continuationSeparator" w:id="0">
    <w:p w:rsidR="00057871" w:rsidRDefault="00057871" w:rsidP="000B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71" w:rsidRDefault="00057871" w:rsidP="000B5D5E">
      <w:pPr>
        <w:spacing w:after="0" w:line="240" w:lineRule="auto"/>
      </w:pPr>
      <w:r>
        <w:separator/>
      </w:r>
    </w:p>
  </w:footnote>
  <w:footnote w:type="continuationSeparator" w:id="0">
    <w:p w:rsidR="00057871" w:rsidRDefault="00057871" w:rsidP="000B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D5E" w:rsidRDefault="000B5D5E">
    <w:pPr>
      <w:pStyle w:val="a4"/>
    </w:pPr>
  </w:p>
  <w:tbl>
    <w:tblPr>
      <w:tblStyle w:val="a3"/>
      <w:tblW w:w="0" w:type="auto"/>
      <w:tblLayout w:type="fixed"/>
      <w:tblLook w:val="04A0"/>
    </w:tblPr>
    <w:tblGrid>
      <w:gridCol w:w="1951"/>
      <w:gridCol w:w="3260"/>
      <w:gridCol w:w="1701"/>
      <w:gridCol w:w="2977"/>
      <w:gridCol w:w="4536"/>
    </w:tblGrid>
    <w:tr w:rsidR="000B5D5E" w:rsidRPr="00E262B4" w:rsidTr="000B5D5E">
      <w:tc>
        <w:tcPr>
          <w:tcW w:w="1951" w:type="dxa"/>
          <w:shd w:val="clear" w:color="auto" w:fill="auto"/>
        </w:tcPr>
        <w:p w:rsidR="000B5D5E" w:rsidRPr="00E262B4" w:rsidRDefault="000B5D5E" w:rsidP="00501C3A">
          <w:pPr>
            <w:rPr>
              <w:rFonts w:ascii="Times New Roman" w:hAnsi="Times New Roman" w:cs="Times New Roman"/>
              <w:sz w:val="20"/>
              <w:szCs w:val="20"/>
            </w:rPr>
          </w:pPr>
          <w:r w:rsidRPr="00E262B4">
            <w:rPr>
              <w:rFonts w:ascii="Times New Roman" w:hAnsi="Times New Roman" w:cs="Times New Roman"/>
              <w:sz w:val="20"/>
              <w:szCs w:val="20"/>
            </w:rPr>
            <w:t xml:space="preserve">Объект </w:t>
          </w:r>
          <w:proofErr w:type="spellStart"/>
          <w:r w:rsidRPr="00E262B4">
            <w:rPr>
              <w:rFonts w:ascii="Times New Roman" w:hAnsi="Times New Roman" w:cs="Times New Roman"/>
              <w:sz w:val="20"/>
              <w:szCs w:val="20"/>
            </w:rPr>
            <w:t>испыта</w:t>
          </w:r>
          <w:proofErr w:type="spellEnd"/>
        </w:p>
        <w:p w:rsidR="000B5D5E" w:rsidRPr="00E262B4" w:rsidRDefault="000B5D5E" w:rsidP="00501C3A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E262B4">
            <w:rPr>
              <w:rFonts w:ascii="Times New Roman" w:hAnsi="Times New Roman" w:cs="Times New Roman"/>
              <w:sz w:val="20"/>
              <w:szCs w:val="20"/>
            </w:rPr>
            <w:t>ний</w:t>
          </w:r>
          <w:proofErr w:type="spellEnd"/>
        </w:p>
      </w:tc>
      <w:tc>
        <w:tcPr>
          <w:tcW w:w="3260" w:type="dxa"/>
          <w:shd w:val="clear" w:color="auto" w:fill="auto"/>
        </w:tcPr>
        <w:p w:rsidR="000B5D5E" w:rsidRPr="00E262B4" w:rsidRDefault="000B5D5E" w:rsidP="00501C3A">
          <w:pPr>
            <w:rPr>
              <w:rFonts w:ascii="Times New Roman" w:hAnsi="Times New Roman" w:cs="Times New Roman"/>
              <w:sz w:val="20"/>
              <w:szCs w:val="20"/>
            </w:rPr>
          </w:pPr>
          <w:r w:rsidRPr="00E262B4">
            <w:rPr>
              <w:rFonts w:ascii="Times New Roman" w:hAnsi="Times New Roman" w:cs="Times New Roman"/>
              <w:sz w:val="20"/>
              <w:szCs w:val="20"/>
            </w:rPr>
            <w:t>ТНПА, устанавливающие требования к отбору</w:t>
          </w:r>
        </w:p>
      </w:tc>
      <w:tc>
        <w:tcPr>
          <w:tcW w:w="1701" w:type="dxa"/>
          <w:shd w:val="clear" w:color="auto" w:fill="auto"/>
        </w:tcPr>
        <w:p w:rsidR="000B5D5E" w:rsidRPr="00E262B4" w:rsidRDefault="000B5D5E" w:rsidP="00501C3A">
          <w:pPr>
            <w:rPr>
              <w:rFonts w:ascii="Times New Roman" w:hAnsi="Times New Roman" w:cs="Times New Roman"/>
              <w:sz w:val="20"/>
              <w:szCs w:val="20"/>
            </w:rPr>
          </w:pPr>
          <w:r w:rsidRPr="00E262B4">
            <w:rPr>
              <w:rFonts w:ascii="Times New Roman" w:hAnsi="Times New Roman" w:cs="Times New Roman"/>
              <w:sz w:val="20"/>
              <w:szCs w:val="20"/>
            </w:rPr>
            <w:t xml:space="preserve">цель исследования (показатели) </w:t>
          </w:r>
        </w:p>
      </w:tc>
      <w:tc>
        <w:tcPr>
          <w:tcW w:w="2977" w:type="dxa"/>
          <w:shd w:val="clear" w:color="auto" w:fill="auto"/>
        </w:tcPr>
        <w:p w:rsidR="000B5D5E" w:rsidRPr="00E262B4" w:rsidRDefault="000B5D5E" w:rsidP="00501C3A">
          <w:pPr>
            <w:rPr>
              <w:rFonts w:ascii="Times New Roman" w:hAnsi="Times New Roman" w:cs="Times New Roman"/>
              <w:sz w:val="20"/>
              <w:szCs w:val="20"/>
            </w:rPr>
          </w:pPr>
          <w:r w:rsidRPr="00E262B4">
            <w:rPr>
              <w:rFonts w:ascii="Times New Roman" w:hAnsi="Times New Roman" w:cs="Times New Roman"/>
              <w:sz w:val="20"/>
              <w:szCs w:val="20"/>
            </w:rPr>
            <w:t xml:space="preserve">ТНПА </w:t>
          </w:r>
          <w:proofErr w:type="gramStart"/>
          <w:r w:rsidRPr="00E262B4">
            <w:rPr>
              <w:rFonts w:ascii="Times New Roman" w:hAnsi="Times New Roman" w:cs="Times New Roman"/>
              <w:sz w:val="20"/>
              <w:szCs w:val="20"/>
            </w:rPr>
            <w:t>устанавливающий</w:t>
          </w:r>
          <w:proofErr w:type="gramEnd"/>
          <w:r w:rsidRPr="00E262B4">
            <w:rPr>
              <w:rFonts w:ascii="Times New Roman" w:hAnsi="Times New Roman" w:cs="Times New Roman"/>
              <w:sz w:val="20"/>
              <w:szCs w:val="20"/>
            </w:rPr>
            <w:t xml:space="preserve"> требования к объекту испытаний</w:t>
          </w:r>
        </w:p>
      </w:tc>
      <w:tc>
        <w:tcPr>
          <w:tcW w:w="4536" w:type="dxa"/>
          <w:shd w:val="clear" w:color="auto" w:fill="auto"/>
        </w:tcPr>
        <w:p w:rsidR="000B5D5E" w:rsidRPr="00E262B4" w:rsidRDefault="000B5D5E" w:rsidP="00501C3A">
          <w:pPr>
            <w:rPr>
              <w:rFonts w:ascii="Times New Roman" w:hAnsi="Times New Roman" w:cs="Times New Roman"/>
              <w:sz w:val="20"/>
              <w:szCs w:val="20"/>
            </w:rPr>
          </w:pPr>
          <w:r w:rsidRPr="00E262B4">
            <w:rPr>
              <w:rFonts w:ascii="Times New Roman" w:hAnsi="Times New Roman" w:cs="Times New Roman"/>
              <w:sz w:val="20"/>
              <w:szCs w:val="20"/>
            </w:rPr>
            <w:t xml:space="preserve">Объекты исследований, техника взятия срок  и условия доставки, оформление сопроводительных документов </w:t>
          </w:r>
        </w:p>
      </w:tc>
    </w:tr>
  </w:tbl>
  <w:p w:rsidR="000B5D5E" w:rsidRDefault="000B5D5E" w:rsidP="000B5D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E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8021880"/>
    <w:multiLevelType w:val="hybridMultilevel"/>
    <w:tmpl w:val="FFB673F6"/>
    <w:lvl w:ilvl="0" w:tplc="20F472BC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b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36AD3EAB"/>
    <w:multiLevelType w:val="hybridMultilevel"/>
    <w:tmpl w:val="1C262B10"/>
    <w:lvl w:ilvl="0" w:tplc="E648EF1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90400"/>
    <w:multiLevelType w:val="hybridMultilevel"/>
    <w:tmpl w:val="4EF45BF4"/>
    <w:lvl w:ilvl="0" w:tplc="3AFA0674">
      <w:start w:val="1"/>
      <w:numFmt w:val="decimal"/>
      <w:lvlText w:val="%1."/>
      <w:lvlJc w:val="left"/>
      <w:pPr>
        <w:ind w:left="5606" w:hanging="360"/>
      </w:pPr>
      <w:rPr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71B20"/>
    <w:multiLevelType w:val="hybridMultilevel"/>
    <w:tmpl w:val="B3FEA56A"/>
    <w:lvl w:ilvl="0" w:tplc="5F4EBB6E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0329F"/>
    <w:multiLevelType w:val="hybridMultilevel"/>
    <w:tmpl w:val="589CDCFA"/>
    <w:lvl w:ilvl="0" w:tplc="E648EF1A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5EDC643E"/>
    <w:multiLevelType w:val="singleLevel"/>
    <w:tmpl w:val="99A0278E"/>
    <w:lvl w:ilvl="0">
      <w:start w:val="1"/>
      <w:numFmt w:val="decimal"/>
      <w:lvlText w:val="100.%1."/>
      <w:lvlJc w:val="left"/>
      <w:pPr>
        <w:tabs>
          <w:tab w:val="num" w:pos="1544"/>
        </w:tabs>
        <w:ind w:left="1260" w:firstLine="0"/>
      </w:pPr>
      <w:rPr>
        <w:rFonts w:ascii="Times New Roman" w:hAnsi="Times New Roman" w:cs="Times New Roman" w:hint="default"/>
      </w:rPr>
    </w:lvl>
  </w:abstractNum>
  <w:abstractNum w:abstractNumId="7">
    <w:nsid w:val="770540D3"/>
    <w:multiLevelType w:val="hybridMultilevel"/>
    <w:tmpl w:val="9C980B26"/>
    <w:lvl w:ilvl="0" w:tplc="B60EBC38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hAnsi="Times New Roman" w:cs="Times New Roman" w:hint="default"/>
        <w:b w:val="0"/>
        <w:i w:val="0"/>
        <w:sz w:val="30"/>
        <w:szCs w:val="3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30"/>
        <w:szCs w:val="3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4833CF"/>
    <w:multiLevelType w:val="hybridMultilevel"/>
    <w:tmpl w:val="4EF45BF4"/>
    <w:lvl w:ilvl="0" w:tplc="3AFA0674">
      <w:start w:val="1"/>
      <w:numFmt w:val="decimal"/>
      <w:lvlText w:val="%1."/>
      <w:lvlJc w:val="left"/>
      <w:pPr>
        <w:ind w:left="5606" w:hanging="360"/>
      </w:pPr>
      <w:rPr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165B"/>
    <w:rsid w:val="000003FB"/>
    <w:rsid w:val="00020F7C"/>
    <w:rsid w:val="000335F5"/>
    <w:rsid w:val="00046954"/>
    <w:rsid w:val="00057871"/>
    <w:rsid w:val="00057E75"/>
    <w:rsid w:val="000702CE"/>
    <w:rsid w:val="000A165B"/>
    <w:rsid w:val="000B5C4D"/>
    <w:rsid w:val="000B5D5E"/>
    <w:rsid w:val="00107D59"/>
    <w:rsid w:val="0015730F"/>
    <w:rsid w:val="001636DD"/>
    <w:rsid w:val="0017143A"/>
    <w:rsid w:val="00185A34"/>
    <w:rsid w:val="001C107C"/>
    <w:rsid w:val="001F5DEF"/>
    <w:rsid w:val="00200A0A"/>
    <w:rsid w:val="002110A0"/>
    <w:rsid w:val="00216407"/>
    <w:rsid w:val="00221617"/>
    <w:rsid w:val="002661EC"/>
    <w:rsid w:val="002820D4"/>
    <w:rsid w:val="00285D42"/>
    <w:rsid w:val="00285E52"/>
    <w:rsid w:val="00286E3A"/>
    <w:rsid w:val="002C2456"/>
    <w:rsid w:val="002D06C8"/>
    <w:rsid w:val="002D15F5"/>
    <w:rsid w:val="002F3AAD"/>
    <w:rsid w:val="002F5D4C"/>
    <w:rsid w:val="00300431"/>
    <w:rsid w:val="00322438"/>
    <w:rsid w:val="003372AB"/>
    <w:rsid w:val="00345250"/>
    <w:rsid w:val="003711DD"/>
    <w:rsid w:val="003757C1"/>
    <w:rsid w:val="00391A0F"/>
    <w:rsid w:val="003A2DE5"/>
    <w:rsid w:val="003E1CB3"/>
    <w:rsid w:val="003E436F"/>
    <w:rsid w:val="003F2CC1"/>
    <w:rsid w:val="003F6E35"/>
    <w:rsid w:val="00443A45"/>
    <w:rsid w:val="00463AFE"/>
    <w:rsid w:val="00466928"/>
    <w:rsid w:val="004774AB"/>
    <w:rsid w:val="004A342C"/>
    <w:rsid w:val="004A5D5F"/>
    <w:rsid w:val="004C7095"/>
    <w:rsid w:val="004F68D0"/>
    <w:rsid w:val="0052213E"/>
    <w:rsid w:val="00527292"/>
    <w:rsid w:val="00527459"/>
    <w:rsid w:val="00541D12"/>
    <w:rsid w:val="00545865"/>
    <w:rsid w:val="00565D44"/>
    <w:rsid w:val="00575E40"/>
    <w:rsid w:val="005A1A48"/>
    <w:rsid w:val="005E3F56"/>
    <w:rsid w:val="00630CBD"/>
    <w:rsid w:val="006A4601"/>
    <w:rsid w:val="006D107C"/>
    <w:rsid w:val="006E040F"/>
    <w:rsid w:val="006F40C5"/>
    <w:rsid w:val="006F4A69"/>
    <w:rsid w:val="0076717F"/>
    <w:rsid w:val="00792BBE"/>
    <w:rsid w:val="0079343B"/>
    <w:rsid w:val="007A0FD9"/>
    <w:rsid w:val="007B33EE"/>
    <w:rsid w:val="007E051F"/>
    <w:rsid w:val="008062D8"/>
    <w:rsid w:val="008558E0"/>
    <w:rsid w:val="00885710"/>
    <w:rsid w:val="008E3203"/>
    <w:rsid w:val="008E5D28"/>
    <w:rsid w:val="00935DD2"/>
    <w:rsid w:val="00967143"/>
    <w:rsid w:val="009827D6"/>
    <w:rsid w:val="0098352D"/>
    <w:rsid w:val="009A4E19"/>
    <w:rsid w:val="00A11F4F"/>
    <w:rsid w:val="00A22110"/>
    <w:rsid w:val="00A25BFC"/>
    <w:rsid w:val="00A370A5"/>
    <w:rsid w:val="00A410E1"/>
    <w:rsid w:val="00A51B70"/>
    <w:rsid w:val="00AA2969"/>
    <w:rsid w:val="00B00D69"/>
    <w:rsid w:val="00B22A99"/>
    <w:rsid w:val="00B351B4"/>
    <w:rsid w:val="00B4366F"/>
    <w:rsid w:val="00BD5E8C"/>
    <w:rsid w:val="00BE13AD"/>
    <w:rsid w:val="00BE50C3"/>
    <w:rsid w:val="00C014C1"/>
    <w:rsid w:val="00C42FA2"/>
    <w:rsid w:val="00C70AAC"/>
    <w:rsid w:val="00C815EC"/>
    <w:rsid w:val="00CB0A3A"/>
    <w:rsid w:val="00CB0AAC"/>
    <w:rsid w:val="00CE5FAB"/>
    <w:rsid w:val="00D836CB"/>
    <w:rsid w:val="00D910A0"/>
    <w:rsid w:val="00DA22F1"/>
    <w:rsid w:val="00DA355E"/>
    <w:rsid w:val="00DB34F7"/>
    <w:rsid w:val="00DC06D3"/>
    <w:rsid w:val="00DC1366"/>
    <w:rsid w:val="00DD4860"/>
    <w:rsid w:val="00DE28C1"/>
    <w:rsid w:val="00DE3F1F"/>
    <w:rsid w:val="00E02656"/>
    <w:rsid w:val="00E215F8"/>
    <w:rsid w:val="00E23BFC"/>
    <w:rsid w:val="00E262B4"/>
    <w:rsid w:val="00E534FB"/>
    <w:rsid w:val="00E62805"/>
    <w:rsid w:val="00F004E6"/>
    <w:rsid w:val="00F06A16"/>
    <w:rsid w:val="00F25CF6"/>
    <w:rsid w:val="00F2794F"/>
    <w:rsid w:val="00F51B74"/>
    <w:rsid w:val="00F60B81"/>
    <w:rsid w:val="00F74A4C"/>
    <w:rsid w:val="00F85174"/>
    <w:rsid w:val="00F93347"/>
    <w:rsid w:val="00FA447C"/>
    <w:rsid w:val="00FD1DCC"/>
    <w:rsid w:val="00FF4C43"/>
    <w:rsid w:val="00FF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10"/>
  </w:style>
  <w:style w:type="paragraph" w:styleId="1">
    <w:name w:val="heading 1"/>
    <w:basedOn w:val="a"/>
    <w:next w:val="a"/>
    <w:link w:val="10"/>
    <w:qFormat/>
    <w:rsid w:val="00BE13AD"/>
    <w:pPr>
      <w:keepNext/>
      <w:widowControl w:val="0"/>
      <w:spacing w:after="0" w:line="460" w:lineRule="auto"/>
      <w:ind w:left="2280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5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D5E"/>
  </w:style>
  <w:style w:type="paragraph" w:styleId="a6">
    <w:name w:val="footer"/>
    <w:basedOn w:val="a"/>
    <w:link w:val="a7"/>
    <w:uiPriority w:val="99"/>
    <w:semiHidden/>
    <w:unhideWhenUsed/>
    <w:rsid w:val="000B5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D5E"/>
  </w:style>
  <w:style w:type="paragraph" w:styleId="a8">
    <w:name w:val="Balloon Text"/>
    <w:basedOn w:val="a"/>
    <w:link w:val="a9"/>
    <w:uiPriority w:val="99"/>
    <w:semiHidden/>
    <w:unhideWhenUsed/>
    <w:rsid w:val="000B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D5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B22A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B22A99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792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2BBE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F25CF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25CF6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BE13AD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13AD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E13AD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</dc:creator>
  <cp:lastModifiedBy>Лаборатория</cp:lastModifiedBy>
  <cp:revision>2</cp:revision>
  <cp:lastPrinted>2017-09-08T06:53:00Z</cp:lastPrinted>
  <dcterms:created xsi:type="dcterms:W3CDTF">2021-05-18T11:20:00Z</dcterms:created>
  <dcterms:modified xsi:type="dcterms:W3CDTF">2021-05-18T11:20:00Z</dcterms:modified>
</cp:coreProperties>
</file>